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010" w:rsidRDefault="005C3010" w:rsidP="005C3010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hAnsi="Verdana"/>
          <w:b/>
          <w:bCs/>
          <w:spacing w:val="60"/>
        </w:rPr>
      </w:pPr>
      <w:r>
        <w:rPr>
          <w:rFonts w:ascii="Verdana" w:hAnsi="Verdana"/>
          <w:noProof/>
          <w:lang w:eastAsia="cs-CZ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3581400</wp:posOffset>
            </wp:positionH>
            <wp:positionV relativeFrom="line">
              <wp:posOffset>0</wp:posOffset>
            </wp:positionV>
            <wp:extent cx="2199640" cy="360680"/>
            <wp:effectExtent l="0" t="0" r="0" b="0"/>
            <wp:wrapSquare wrapText="bothSides" distT="57150" distB="57150" distL="57150" distR="57150"/>
            <wp:docPr id="1073741825" name="officeArt object" descr="Collegium 170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ollegium 1704 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C3010" w:rsidRDefault="005C3010" w:rsidP="005C3010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hAnsi="Verdana"/>
          <w:b/>
          <w:bCs/>
          <w:spacing w:val="60"/>
        </w:rPr>
      </w:pPr>
    </w:p>
    <w:p w:rsidR="005C3010" w:rsidRDefault="005C3010" w:rsidP="005C3010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  <w:caps/>
          <w:spacing w:val="60"/>
        </w:rPr>
      </w:pPr>
      <w:r>
        <w:rPr>
          <w:rFonts w:ascii="Verdana" w:hAnsi="Verdana"/>
          <w:b/>
          <w:bCs/>
          <w:spacing w:val="60"/>
        </w:rPr>
        <w:t>Tisková zpráva</w:t>
      </w:r>
      <w:r w:rsidR="00D819EC">
        <w:rPr>
          <w:rFonts w:ascii="Verdana" w:eastAsia="Verdana" w:hAnsi="Verdana" w:cs="Verdana"/>
          <w:b/>
          <w:bCs/>
          <w:caps/>
          <w:spacing w:val="60"/>
        </w:rPr>
        <w:t>4</w:t>
      </w:r>
      <w:r>
        <w:rPr>
          <w:rFonts w:ascii="Verdana" w:eastAsia="Verdana" w:hAnsi="Verdana" w:cs="Verdana"/>
          <w:b/>
          <w:bCs/>
          <w:caps/>
          <w:spacing w:val="60"/>
        </w:rPr>
        <w:t xml:space="preserve">. </w:t>
      </w:r>
      <w:r w:rsidR="00D1621C">
        <w:rPr>
          <w:rFonts w:ascii="Verdana" w:eastAsia="Verdana" w:hAnsi="Verdana" w:cs="Verdana"/>
          <w:b/>
          <w:bCs/>
          <w:caps/>
          <w:spacing w:val="60"/>
        </w:rPr>
        <w:t>3</w:t>
      </w:r>
      <w:r>
        <w:rPr>
          <w:rFonts w:ascii="Verdana" w:eastAsia="Verdana" w:hAnsi="Verdana" w:cs="Verdana"/>
          <w:b/>
          <w:bCs/>
          <w:caps/>
          <w:spacing w:val="60"/>
        </w:rPr>
        <w:t>. 2020</w:t>
      </w:r>
    </w:p>
    <w:p w:rsidR="00D819EC" w:rsidRDefault="00D819EC" w:rsidP="005C3010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</w:rPr>
      </w:pPr>
      <w:bookmarkStart w:id="0" w:name="_GoBack"/>
      <w:bookmarkEnd w:id="0"/>
    </w:p>
    <w:p w:rsidR="005C3010" w:rsidRDefault="00556C3F" w:rsidP="005C3010">
      <w:pPr>
        <w:rPr>
          <w:rFonts w:ascii="Verdana" w:hAnsi="Verdana"/>
          <w:b/>
          <w:bCs/>
          <w:sz w:val="28"/>
          <w:szCs w:val="28"/>
          <w:u w:val="single"/>
        </w:rPr>
      </w:pPr>
      <w:r>
        <w:object w:dxaOrig="18403" w:dyaOrig="69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70.25pt" o:ole="">
            <v:imagedata r:id="rId5" o:title=""/>
          </v:shape>
          <o:OLEObject Type="Embed" ProgID="Unknown" ShapeID="_x0000_i1025" DrawAspect="Content" ObjectID="_1672151674" r:id="rId6"/>
        </w:object>
      </w:r>
    </w:p>
    <w:p w:rsidR="003A7B08" w:rsidRDefault="003A7B08" w:rsidP="001B28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KONCERT COLLEGIA 1704 ACTUS TRAGICUS PŘINÁŠÍ NAHLÉDNUTÍ DO ARCHIVU RODINY BACH</w:t>
      </w:r>
      <w:r w:rsidR="000633CA">
        <w:rPr>
          <w:b/>
          <w:bCs/>
          <w:sz w:val="28"/>
          <w:szCs w:val="28"/>
        </w:rPr>
        <w:t>Ů</w:t>
      </w:r>
    </w:p>
    <w:p w:rsidR="00F03EF3" w:rsidRPr="008A0D00" w:rsidRDefault="007A3F61" w:rsidP="005C3010">
      <w:pPr>
        <w:rPr>
          <w:rFonts w:cstheme="minorHAnsi"/>
          <w:b/>
          <w:bCs/>
        </w:rPr>
      </w:pPr>
      <w:r>
        <w:rPr>
          <w:b/>
          <w:bCs/>
        </w:rPr>
        <w:t>Š</w:t>
      </w:r>
      <w:r w:rsidR="00FF47EB">
        <w:rPr>
          <w:b/>
          <w:bCs/>
        </w:rPr>
        <w:t>est</w:t>
      </w:r>
      <w:r>
        <w:rPr>
          <w:b/>
          <w:bCs/>
        </w:rPr>
        <w:t>ý</w:t>
      </w:r>
      <w:r w:rsidR="00FF47EB">
        <w:rPr>
          <w:b/>
          <w:bCs/>
        </w:rPr>
        <w:t xml:space="preserve"> koncert s</w:t>
      </w:r>
      <w:r w:rsidR="00FF47EB" w:rsidRPr="006F00D6">
        <w:rPr>
          <w:b/>
          <w:bCs/>
        </w:rPr>
        <w:t>ezón</w:t>
      </w:r>
      <w:r w:rsidR="00FF47EB">
        <w:rPr>
          <w:b/>
          <w:bCs/>
        </w:rPr>
        <w:t>y</w:t>
      </w:r>
      <w:r w:rsidR="00FF47EB" w:rsidRPr="006F00D6">
        <w:rPr>
          <w:b/>
          <w:bCs/>
        </w:rPr>
        <w:t xml:space="preserve"> 2019/20</w:t>
      </w:r>
      <w:r w:rsidR="003A7B08">
        <w:rPr>
          <w:b/>
          <w:bCs/>
        </w:rPr>
        <w:t>nabízí</w:t>
      </w:r>
      <w:r w:rsidR="00484986">
        <w:rPr>
          <w:b/>
          <w:bCs/>
        </w:rPr>
        <w:t xml:space="preserve"> naprosto jedinečnou příležitost seznámit se s dědictvím rodiny </w:t>
      </w:r>
      <w:proofErr w:type="spellStart"/>
      <w:r w:rsidR="00484986">
        <w:rPr>
          <w:b/>
          <w:bCs/>
        </w:rPr>
        <w:t>Bach</w:t>
      </w:r>
      <w:r w:rsidR="009E09CE">
        <w:rPr>
          <w:b/>
          <w:bCs/>
        </w:rPr>
        <w:t>ů</w:t>
      </w:r>
      <w:proofErr w:type="spellEnd"/>
      <w:r w:rsidR="00484986">
        <w:rPr>
          <w:b/>
          <w:bCs/>
        </w:rPr>
        <w:t xml:space="preserve"> </w:t>
      </w:r>
      <w:proofErr w:type="spellStart"/>
      <w:r w:rsidR="00484986">
        <w:rPr>
          <w:b/>
          <w:bCs/>
        </w:rPr>
        <w:t>vpodání</w:t>
      </w:r>
      <w:proofErr w:type="spellEnd"/>
      <w:r w:rsidR="00484986">
        <w:rPr>
          <w:b/>
          <w:bCs/>
        </w:rPr>
        <w:t xml:space="preserve"> </w:t>
      </w:r>
      <w:proofErr w:type="spellStart"/>
      <w:r w:rsidR="00C02EA8">
        <w:rPr>
          <w:b/>
          <w:bCs/>
        </w:rPr>
        <w:t>Collegi</w:t>
      </w:r>
      <w:r w:rsidR="009E09CE">
        <w:rPr>
          <w:b/>
          <w:bCs/>
        </w:rPr>
        <w:t>a</w:t>
      </w:r>
      <w:proofErr w:type="spellEnd"/>
      <w:r w:rsidR="00C02EA8">
        <w:rPr>
          <w:b/>
          <w:bCs/>
        </w:rPr>
        <w:t xml:space="preserve"> 1704</w:t>
      </w:r>
      <w:r w:rsidR="009E09CE">
        <w:rPr>
          <w:b/>
          <w:bCs/>
        </w:rPr>
        <w:t>,</w:t>
      </w:r>
      <w:proofErr w:type="spellStart"/>
      <w:r w:rsidR="00C02EA8">
        <w:rPr>
          <w:b/>
          <w:bCs/>
        </w:rPr>
        <w:t>Collegi</w:t>
      </w:r>
      <w:r w:rsidR="009E09CE">
        <w:rPr>
          <w:b/>
          <w:bCs/>
        </w:rPr>
        <w:t>a</w:t>
      </w:r>
      <w:r w:rsidR="00C02EA8">
        <w:rPr>
          <w:b/>
          <w:bCs/>
        </w:rPr>
        <w:t>Vocale</w:t>
      </w:r>
      <w:proofErr w:type="spellEnd"/>
      <w:r w:rsidR="00C02EA8">
        <w:rPr>
          <w:b/>
          <w:bCs/>
        </w:rPr>
        <w:t xml:space="preserve"> 1704 </w:t>
      </w:r>
      <w:r w:rsidR="009E09CE">
        <w:rPr>
          <w:b/>
          <w:bCs/>
        </w:rPr>
        <w:t xml:space="preserve">a špičkových sólistů </w:t>
      </w:r>
      <w:r w:rsidR="00C02EA8">
        <w:rPr>
          <w:b/>
          <w:bCs/>
        </w:rPr>
        <w:t xml:space="preserve">pod taktovkou Václava </w:t>
      </w:r>
      <w:proofErr w:type="spellStart"/>
      <w:r w:rsidR="00C02EA8">
        <w:rPr>
          <w:b/>
          <w:bCs/>
        </w:rPr>
        <w:t>Lukse</w:t>
      </w:r>
      <w:proofErr w:type="spellEnd"/>
      <w:r w:rsidR="00484986">
        <w:rPr>
          <w:b/>
          <w:bCs/>
        </w:rPr>
        <w:t xml:space="preserve">. Zazní nejen </w:t>
      </w:r>
      <w:r w:rsidR="009E09CE">
        <w:rPr>
          <w:b/>
          <w:bCs/>
        </w:rPr>
        <w:t xml:space="preserve">známá </w:t>
      </w:r>
      <w:r w:rsidR="008A0D00">
        <w:rPr>
          <w:b/>
          <w:bCs/>
        </w:rPr>
        <w:t>smuteční</w:t>
      </w:r>
      <w:r w:rsidR="00484986">
        <w:rPr>
          <w:b/>
          <w:bCs/>
        </w:rPr>
        <w:t xml:space="preserve"> kantáta </w:t>
      </w:r>
      <w:proofErr w:type="spellStart"/>
      <w:r w:rsidR="00484986" w:rsidRPr="009E09CE">
        <w:rPr>
          <w:b/>
          <w:bCs/>
          <w:i/>
          <w:iCs/>
        </w:rPr>
        <w:t>GottesZeitistdieallerbesteZeit</w:t>
      </w:r>
      <w:proofErr w:type="spellEnd"/>
      <w:r w:rsidR="00484986">
        <w:rPr>
          <w:b/>
          <w:bCs/>
        </w:rPr>
        <w:t xml:space="preserve"> J. S. Bacha, jejíž </w:t>
      </w:r>
      <w:r w:rsidR="008A0D00">
        <w:rPr>
          <w:b/>
          <w:bCs/>
        </w:rPr>
        <w:t xml:space="preserve">apokryfní </w:t>
      </w:r>
      <w:proofErr w:type="spellStart"/>
      <w:r w:rsidR="008A0D00">
        <w:rPr>
          <w:b/>
          <w:bCs/>
        </w:rPr>
        <w:t>název</w:t>
      </w:r>
      <w:r w:rsidR="00484986" w:rsidRPr="009E09CE">
        <w:rPr>
          <w:b/>
          <w:bCs/>
          <w:i/>
          <w:iCs/>
        </w:rPr>
        <w:t>Actustragicus</w:t>
      </w:r>
      <w:r w:rsidR="001B28A1">
        <w:rPr>
          <w:b/>
          <w:bCs/>
        </w:rPr>
        <w:t>dal</w:t>
      </w:r>
      <w:proofErr w:type="spellEnd"/>
      <w:r w:rsidR="001B28A1">
        <w:rPr>
          <w:b/>
          <w:bCs/>
        </w:rPr>
        <w:t xml:space="preserve"> název celému koncertu, ale také skladby, které J. S. Bacha </w:t>
      </w:r>
      <w:r w:rsidR="001B28A1" w:rsidRPr="008A0D00">
        <w:rPr>
          <w:rFonts w:cstheme="minorHAnsi"/>
          <w:b/>
          <w:bCs/>
        </w:rPr>
        <w:t>ovlivňovaly a inspirovaly.</w:t>
      </w:r>
    </w:p>
    <w:p w:rsidR="00F03EF3" w:rsidRPr="008A0D00" w:rsidRDefault="00AC2881" w:rsidP="005C3010">
      <w:pPr>
        <w:rPr>
          <w:rFonts w:cstheme="minorHAnsi"/>
          <w:b/>
          <w:bCs/>
        </w:rPr>
      </w:pPr>
      <w:r w:rsidRPr="008A0D00">
        <w:rPr>
          <w:rFonts w:cstheme="minorHAnsi"/>
          <w:color w:val="222222"/>
          <w:shd w:val="clear" w:color="auto" w:fill="FFFFFF"/>
        </w:rPr>
        <w:t xml:space="preserve">„Koncert s výmluvným názvem </w:t>
      </w:r>
      <w:proofErr w:type="spellStart"/>
      <w:r w:rsidRPr="009E09CE">
        <w:rPr>
          <w:rFonts w:cstheme="minorHAnsi"/>
          <w:i/>
          <w:iCs/>
          <w:color w:val="222222"/>
          <w:shd w:val="clear" w:color="auto" w:fill="FFFFFF"/>
        </w:rPr>
        <w:t>Actustragicus</w:t>
      </w:r>
      <w:proofErr w:type="spellEnd"/>
      <w:r w:rsidRPr="008A0D00">
        <w:rPr>
          <w:rFonts w:cstheme="minorHAnsi"/>
          <w:color w:val="222222"/>
          <w:shd w:val="clear" w:color="auto" w:fill="FFFFFF"/>
        </w:rPr>
        <w:t xml:space="preserve"> není pouze reprezentativním výběrem německých „lament“ přelomu 17. a 18. století zastřešený proslulou Bachovou stejnojmennou pohřební kan</w:t>
      </w:r>
      <w:r w:rsidR="008A0D00">
        <w:rPr>
          <w:rFonts w:cstheme="minorHAnsi"/>
          <w:color w:val="222222"/>
          <w:shd w:val="clear" w:color="auto" w:fill="FFFFFF"/>
        </w:rPr>
        <w:t>t</w:t>
      </w:r>
      <w:r w:rsidRPr="008A0D00">
        <w:rPr>
          <w:rFonts w:cstheme="minorHAnsi"/>
          <w:color w:val="222222"/>
          <w:shd w:val="clear" w:color="auto" w:fill="FFFFFF"/>
        </w:rPr>
        <w:t xml:space="preserve">átou, ale také představením hudby široce rozvětvené rodiny předchůdců a současníků nejslavnějšího z rodu Bachů. Hudba Johanna Sebastiana je pevně ukotvena nejen v německé luteránské hudební tradici, ale také v hudební tradici několika generací vynikajících hudebníků a skladatelů rodiny Bachů,“ říká o programu dirigent </w:t>
      </w:r>
      <w:r w:rsidRPr="007123AE">
        <w:rPr>
          <w:rFonts w:cstheme="minorHAnsi"/>
          <w:b/>
          <w:bCs/>
          <w:color w:val="222222"/>
          <w:shd w:val="clear" w:color="auto" w:fill="FFFFFF"/>
        </w:rPr>
        <w:t xml:space="preserve">Václav </w:t>
      </w:r>
      <w:proofErr w:type="spellStart"/>
      <w:r w:rsidRPr="007123AE">
        <w:rPr>
          <w:rFonts w:cstheme="minorHAnsi"/>
          <w:b/>
          <w:bCs/>
          <w:color w:val="222222"/>
          <w:shd w:val="clear" w:color="auto" w:fill="FFFFFF"/>
        </w:rPr>
        <w:t>Luks</w:t>
      </w:r>
      <w:proofErr w:type="spellEnd"/>
      <w:r w:rsidRPr="008A0D00">
        <w:rPr>
          <w:rFonts w:cstheme="minorHAnsi"/>
          <w:color w:val="222222"/>
          <w:shd w:val="clear" w:color="auto" w:fill="FFFFFF"/>
        </w:rPr>
        <w:t>.</w:t>
      </w:r>
    </w:p>
    <w:p w:rsidR="00DE1673" w:rsidRDefault="008A0D00" w:rsidP="005C3010">
      <w:pPr>
        <w:rPr>
          <w:rFonts w:cstheme="minorHAnsi"/>
        </w:rPr>
      </w:pPr>
      <w:r>
        <w:rPr>
          <w:rFonts w:cstheme="minorHAnsi"/>
        </w:rPr>
        <w:t xml:space="preserve">Správy </w:t>
      </w:r>
      <w:r w:rsidR="00D1621C">
        <w:rPr>
          <w:rFonts w:cstheme="minorHAnsi"/>
        </w:rPr>
        <w:t xml:space="preserve">bohatého </w:t>
      </w:r>
      <w:r>
        <w:rPr>
          <w:rFonts w:cstheme="minorHAnsi"/>
        </w:rPr>
        <w:t>hudebního archivu rozvětvené rodiny Bach</w:t>
      </w:r>
      <w:r w:rsidR="00D1621C">
        <w:rPr>
          <w:rFonts w:cstheme="minorHAnsi"/>
        </w:rPr>
        <w:t xml:space="preserve">ů </w:t>
      </w:r>
      <w:r>
        <w:rPr>
          <w:rFonts w:cstheme="minorHAnsi"/>
        </w:rPr>
        <w:t>se ujal otec</w:t>
      </w:r>
      <w:r w:rsidR="00852AB0">
        <w:rPr>
          <w:rFonts w:cstheme="minorHAnsi"/>
        </w:rPr>
        <w:t xml:space="preserve"> slavného</w:t>
      </w:r>
      <w:r>
        <w:rPr>
          <w:rFonts w:cstheme="minorHAnsi"/>
        </w:rPr>
        <w:t xml:space="preserve"> Johanna Sebastiana, </w:t>
      </w:r>
      <w:r w:rsidR="00371D96">
        <w:rPr>
          <w:rFonts w:cstheme="minorHAnsi"/>
        </w:rPr>
        <w:t>který začal skladby svých předků shromažďovat. J. S. Bach v této činnosti pokračoval</w:t>
      </w:r>
      <w:r w:rsidR="00B10255">
        <w:rPr>
          <w:rFonts w:cstheme="minorHAnsi"/>
        </w:rPr>
        <w:t xml:space="preserve"> a</w:t>
      </w:r>
      <w:r w:rsidR="00371D96">
        <w:rPr>
          <w:rFonts w:cstheme="minorHAnsi"/>
        </w:rPr>
        <w:t xml:space="preserve"> kolem roku 1735 dokonce sepsal stručnou historii hudebního rodu Bachů. V</w:t>
      </w:r>
      <w:r>
        <w:rPr>
          <w:rFonts w:cstheme="minorHAnsi"/>
        </w:rPr>
        <w:t xml:space="preserve">liv na jeho dílo měly skladby jeho předků zejména díky opisům, které </w:t>
      </w:r>
      <w:r w:rsidR="00852AB0">
        <w:rPr>
          <w:rFonts w:cstheme="minorHAnsi"/>
        </w:rPr>
        <w:t xml:space="preserve">si </w:t>
      </w:r>
      <w:r>
        <w:rPr>
          <w:rFonts w:cstheme="minorHAnsi"/>
        </w:rPr>
        <w:t xml:space="preserve">pořizoval za účelem provedení při nejrůznějších příležitostech. </w:t>
      </w:r>
    </w:p>
    <w:p w:rsidR="001B28A1" w:rsidRDefault="009E09CE" w:rsidP="005C3010">
      <w:pPr>
        <w:rPr>
          <w:rFonts w:cstheme="minorHAnsi"/>
        </w:rPr>
      </w:pPr>
      <w:r>
        <w:rPr>
          <w:rFonts w:cstheme="minorHAnsi"/>
        </w:rPr>
        <w:t>Jednou z d</w:t>
      </w:r>
      <w:r w:rsidR="00DE1673">
        <w:rPr>
          <w:rFonts w:cstheme="minorHAnsi"/>
        </w:rPr>
        <w:t>ramaturgick</w:t>
      </w:r>
      <w:r>
        <w:rPr>
          <w:rFonts w:cstheme="minorHAnsi"/>
        </w:rPr>
        <w:t>ých</w:t>
      </w:r>
      <w:r w:rsidR="00DE1673">
        <w:rPr>
          <w:rFonts w:cstheme="minorHAnsi"/>
        </w:rPr>
        <w:t xml:space="preserve"> linií koncertu je téma smrti</w:t>
      </w:r>
      <w:r>
        <w:rPr>
          <w:rFonts w:cstheme="minorHAnsi"/>
        </w:rPr>
        <w:t xml:space="preserve">, která ale v Bachově duchovní tvorbě </w:t>
      </w:r>
      <w:r w:rsidR="00852AB0">
        <w:rPr>
          <w:rFonts w:cstheme="minorHAnsi"/>
        </w:rPr>
        <w:t xml:space="preserve">není spojena pouze s nevyhnutelností či smutkem, ale také s útěchou a radostí z nadcházejícího vykoupení. Kromě dvou duchovních kantát </w:t>
      </w:r>
      <w:proofErr w:type="spellStart"/>
      <w:r w:rsidR="00852AB0" w:rsidRPr="00852AB0">
        <w:rPr>
          <w:rFonts w:cstheme="minorHAnsi"/>
          <w:i/>
          <w:iCs/>
        </w:rPr>
        <w:t>GottesZeitistdieallerbesteZeit</w:t>
      </w:r>
      <w:proofErr w:type="spellEnd"/>
      <w:r w:rsidR="00852AB0">
        <w:rPr>
          <w:rFonts w:cstheme="minorHAnsi"/>
        </w:rPr>
        <w:t xml:space="preserve"> a </w:t>
      </w:r>
      <w:proofErr w:type="spellStart"/>
      <w:r w:rsidR="00852AB0" w:rsidRPr="00852AB0">
        <w:rPr>
          <w:rFonts w:cstheme="minorHAnsi"/>
          <w:i/>
          <w:iCs/>
        </w:rPr>
        <w:t>Weinen</w:t>
      </w:r>
      <w:proofErr w:type="spellEnd"/>
      <w:r w:rsidR="00852AB0" w:rsidRPr="00852AB0">
        <w:rPr>
          <w:rFonts w:cstheme="minorHAnsi"/>
          <w:i/>
          <w:iCs/>
        </w:rPr>
        <w:t xml:space="preserve">, </w:t>
      </w:r>
      <w:proofErr w:type="spellStart"/>
      <w:r w:rsidR="00852AB0" w:rsidRPr="00852AB0">
        <w:rPr>
          <w:rFonts w:cstheme="minorHAnsi"/>
          <w:i/>
          <w:iCs/>
        </w:rPr>
        <w:t>Klagen</w:t>
      </w:r>
      <w:proofErr w:type="spellEnd"/>
      <w:r w:rsidR="00852AB0" w:rsidRPr="00852AB0">
        <w:rPr>
          <w:rFonts w:cstheme="minorHAnsi"/>
          <w:i/>
          <w:iCs/>
        </w:rPr>
        <w:t xml:space="preserve">, </w:t>
      </w:r>
      <w:proofErr w:type="spellStart"/>
      <w:r w:rsidR="00852AB0" w:rsidRPr="00852AB0">
        <w:rPr>
          <w:rFonts w:cstheme="minorHAnsi"/>
          <w:i/>
          <w:iCs/>
        </w:rPr>
        <w:t>Sorgen</w:t>
      </w:r>
      <w:proofErr w:type="spellEnd"/>
      <w:r w:rsidR="00852AB0" w:rsidRPr="00852AB0">
        <w:rPr>
          <w:rFonts w:cstheme="minorHAnsi"/>
          <w:i/>
          <w:iCs/>
        </w:rPr>
        <w:t xml:space="preserve">, </w:t>
      </w:r>
      <w:proofErr w:type="spellStart"/>
      <w:r w:rsidR="00852AB0" w:rsidRPr="00852AB0">
        <w:rPr>
          <w:rFonts w:cstheme="minorHAnsi"/>
          <w:i/>
          <w:iCs/>
        </w:rPr>
        <w:t>Zagen</w:t>
      </w:r>
      <w:proofErr w:type="spellEnd"/>
      <w:r w:rsidR="00852AB0">
        <w:rPr>
          <w:rFonts w:cstheme="minorHAnsi"/>
        </w:rPr>
        <w:t xml:space="preserve"> samotného J. S. Bacha zazní i díla o generaci starších skladatelů - dvě sólová lamenta J. Ch. Bacha, moteto J. Bacha a Ouvertura a několik částí ze suity J. B. Bacha. </w:t>
      </w:r>
      <w:r w:rsidR="00DE1673">
        <w:rPr>
          <w:rFonts w:cstheme="minorHAnsi"/>
        </w:rPr>
        <w:t xml:space="preserve">Program složený z děl rodiny Bachů doplňuje kantáta N. </w:t>
      </w:r>
      <w:proofErr w:type="spellStart"/>
      <w:r w:rsidR="00DE1673">
        <w:rPr>
          <w:rFonts w:cstheme="minorHAnsi"/>
        </w:rPr>
        <w:t>Bruhnse</w:t>
      </w:r>
      <w:r w:rsidR="00DE1673" w:rsidRPr="00852AB0">
        <w:rPr>
          <w:rFonts w:cstheme="minorHAnsi"/>
          <w:i/>
          <w:iCs/>
        </w:rPr>
        <w:t>Ichliegeundschlafe</w:t>
      </w:r>
      <w:proofErr w:type="spellEnd"/>
      <w:r w:rsidR="00DE1673">
        <w:rPr>
          <w:rFonts w:cstheme="minorHAnsi"/>
        </w:rPr>
        <w:t>.</w:t>
      </w:r>
    </w:p>
    <w:p w:rsidR="00B10255" w:rsidRDefault="00B10255" w:rsidP="005C3010">
      <w:pPr>
        <w:rPr>
          <w:rFonts w:cstheme="minorHAnsi"/>
        </w:rPr>
      </w:pPr>
      <w:r>
        <w:rPr>
          <w:rFonts w:cstheme="minorHAnsi"/>
        </w:rPr>
        <w:t xml:space="preserve">Dirigent </w:t>
      </w:r>
      <w:r w:rsidRPr="003A7B08">
        <w:rPr>
          <w:rFonts w:cstheme="minorHAnsi"/>
          <w:b/>
          <w:bCs/>
        </w:rPr>
        <w:t xml:space="preserve">Václav </w:t>
      </w:r>
      <w:proofErr w:type="spellStart"/>
      <w:r w:rsidRPr="003A7B08">
        <w:rPr>
          <w:rFonts w:cstheme="minorHAnsi"/>
          <w:b/>
          <w:bCs/>
        </w:rPr>
        <w:t>Luks</w:t>
      </w:r>
      <w:proofErr w:type="spellEnd"/>
      <w:r>
        <w:rPr>
          <w:rFonts w:cstheme="minorHAnsi"/>
        </w:rPr>
        <w:t xml:space="preserve"> přizval ke spolupráci vynikající sólist</w:t>
      </w:r>
      <w:r w:rsidR="00DE1673">
        <w:rPr>
          <w:rFonts w:cstheme="minorHAnsi"/>
        </w:rPr>
        <w:t xml:space="preserve">y, kteří jsou pravidelným návštěvníkům koncertů </w:t>
      </w:r>
      <w:proofErr w:type="spellStart"/>
      <w:r w:rsidR="00DE1673">
        <w:rPr>
          <w:rFonts w:cstheme="minorHAnsi"/>
        </w:rPr>
        <w:t>Collegia</w:t>
      </w:r>
      <w:proofErr w:type="spellEnd"/>
      <w:r w:rsidR="00DE1673">
        <w:rPr>
          <w:rFonts w:cstheme="minorHAnsi"/>
        </w:rPr>
        <w:t xml:space="preserve"> 1704 </w:t>
      </w:r>
      <w:r w:rsidR="003A7B08">
        <w:rPr>
          <w:rFonts w:cstheme="minorHAnsi"/>
        </w:rPr>
        <w:t>dobře z</w:t>
      </w:r>
      <w:r w:rsidR="00DE1673">
        <w:rPr>
          <w:rFonts w:cstheme="minorHAnsi"/>
        </w:rPr>
        <w:t>námí</w:t>
      </w:r>
      <w:r>
        <w:rPr>
          <w:rFonts w:cstheme="minorHAnsi"/>
        </w:rPr>
        <w:t xml:space="preserve">. Belgická sopranistka </w:t>
      </w:r>
      <w:r w:rsidRPr="00B10255">
        <w:rPr>
          <w:rFonts w:cstheme="minorHAnsi"/>
          <w:b/>
          <w:bCs/>
        </w:rPr>
        <w:t>Sophie Junker</w:t>
      </w:r>
      <w:r>
        <w:rPr>
          <w:rFonts w:cstheme="minorHAnsi"/>
        </w:rPr>
        <w:t xml:space="preserve"> vystoupila s </w:t>
      </w:r>
      <w:proofErr w:type="spellStart"/>
      <w:r>
        <w:rPr>
          <w:rFonts w:cstheme="minorHAnsi"/>
        </w:rPr>
        <w:t>Collegiem</w:t>
      </w:r>
      <w:proofErr w:type="spellEnd"/>
      <w:r>
        <w:rPr>
          <w:rFonts w:cstheme="minorHAnsi"/>
        </w:rPr>
        <w:t xml:space="preserve"> 1704 </w:t>
      </w:r>
      <w:r>
        <w:rPr>
          <w:rFonts w:cstheme="minorHAnsi"/>
        </w:rPr>
        <w:lastRenderedPageBreak/>
        <w:t>v roce 2017 v </w:t>
      </w:r>
      <w:r w:rsidRPr="009E09CE">
        <w:rPr>
          <w:rFonts w:cstheme="minorHAnsi"/>
          <w:i/>
          <w:iCs/>
        </w:rPr>
        <w:t>Janových pašijích</w:t>
      </w:r>
      <w:r>
        <w:rPr>
          <w:rFonts w:cstheme="minorHAnsi"/>
        </w:rPr>
        <w:t xml:space="preserve"> J. S. Bacha, </w:t>
      </w:r>
      <w:r w:rsidR="007123AE">
        <w:rPr>
          <w:rFonts w:cstheme="minorHAnsi"/>
        </w:rPr>
        <w:t xml:space="preserve">oceňovaný </w:t>
      </w:r>
      <w:r>
        <w:rPr>
          <w:rFonts w:cstheme="minorHAnsi"/>
        </w:rPr>
        <w:t xml:space="preserve">britský kontratenorista </w:t>
      </w:r>
      <w:proofErr w:type="spellStart"/>
      <w:r w:rsidRPr="00B10255">
        <w:rPr>
          <w:rFonts w:cstheme="minorHAnsi"/>
          <w:b/>
          <w:bCs/>
        </w:rPr>
        <w:t>Rupert</w:t>
      </w:r>
      <w:proofErr w:type="spellEnd"/>
      <w:r w:rsidRPr="00B10255">
        <w:rPr>
          <w:rFonts w:cstheme="minorHAnsi"/>
          <w:b/>
          <w:bCs/>
        </w:rPr>
        <w:t xml:space="preserve"> </w:t>
      </w:r>
      <w:proofErr w:type="spellStart"/>
      <w:r w:rsidRPr="00B10255">
        <w:rPr>
          <w:rFonts w:cstheme="minorHAnsi"/>
          <w:b/>
          <w:bCs/>
        </w:rPr>
        <w:t>Enticknap</w:t>
      </w:r>
      <w:proofErr w:type="spellEnd"/>
      <w:r>
        <w:rPr>
          <w:rFonts w:cstheme="minorHAnsi"/>
        </w:rPr>
        <w:t xml:space="preserve"> se podílel na koncertě </w:t>
      </w:r>
      <w:r w:rsidRPr="009E09CE">
        <w:rPr>
          <w:rFonts w:cstheme="minorHAnsi"/>
          <w:i/>
          <w:iCs/>
        </w:rPr>
        <w:t>Pane, slyš mé prosby</w:t>
      </w:r>
      <w:r>
        <w:rPr>
          <w:rFonts w:cstheme="minorHAnsi"/>
        </w:rPr>
        <w:t xml:space="preserve"> v roce 2018. Tenorista </w:t>
      </w:r>
      <w:proofErr w:type="spellStart"/>
      <w:r w:rsidRPr="00DE1673">
        <w:rPr>
          <w:rFonts w:cstheme="minorHAnsi"/>
          <w:b/>
          <w:bCs/>
        </w:rPr>
        <w:t>Samir</w:t>
      </w:r>
      <w:proofErr w:type="spellEnd"/>
      <w:r w:rsidRPr="00DE1673">
        <w:rPr>
          <w:rFonts w:cstheme="minorHAnsi"/>
          <w:b/>
          <w:bCs/>
        </w:rPr>
        <w:t xml:space="preserve"> </w:t>
      </w:r>
      <w:proofErr w:type="spellStart"/>
      <w:r w:rsidRPr="00DE1673">
        <w:rPr>
          <w:rFonts w:cstheme="minorHAnsi"/>
          <w:b/>
          <w:bCs/>
        </w:rPr>
        <w:t>Bouadjadja</w:t>
      </w:r>
      <w:proofErr w:type="spellEnd"/>
      <w:r>
        <w:rPr>
          <w:rFonts w:cstheme="minorHAnsi"/>
        </w:rPr>
        <w:t xml:space="preserve">, </w:t>
      </w:r>
      <w:r w:rsidR="00DE1673">
        <w:rPr>
          <w:rFonts w:cstheme="minorHAnsi"/>
        </w:rPr>
        <w:t xml:space="preserve">basista </w:t>
      </w:r>
      <w:r w:rsidR="00DE1673" w:rsidRPr="00DE1673">
        <w:rPr>
          <w:rFonts w:cstheme="minorHAnsi"/>
          <w:b/>
          <w:bCs/>
        </w:rPr>
        <w:t xml:space="preserve">Felix </w:t>
      </w:r>
      <w:proofErr w:type="spellStart"/>
      <w:r w:rsidR="00DE1673" w:rsidRPr="00DE1673">
        <w:rPr>
          <w:rFonts w:cstheme="minorHAnsi"/>
          <w:b/>
          <w:bCs/>
        </w:rPr>
        <w:t>Schwandke</w:t>
      </w:r>
      <w:proofErr w:type="spellEnd"/>
      <w:r w:rsidR="00DE1673">
        <w:rPr>
          <w:rFonts w:cstheme="minorHAnsi"/>
        </w:rPr>
        <w:t xml:space="preserve"> a zakládající člen </w:t>
      </w:r>
      <w:proofErr w:type="spellStart"/>
      <w:r w:rsidR="00DE1673">
        <w:rPr>
          <w:rFonts w:cstheme="minorHAnsi"/>
        </w:rPr>
        <w:t>CollegiaVocale</w:t>
      </w:r>
      <w:proofErr w:type="spellEnd"/>
      <w:r w:rsidR="00DE1673">
        <w:rPr>
          <w:rFonts w:cstheme="minorHAnsi"/>
        </w:rPr>
        <w:t xml:space="preserve"> 1704, </w:t>
      </w:r>
      <w:r>
        <w:rPr>
          <w:rFonts w:cstheme="minorHAnsi"/>
        </w:rPr>
        <w:t xml:space="preserve">barytonista </w:t>
      </w:r>
      <w:r w:rsidRPr="00DE1673">
        <w:rPr>
          <w:rFonts w:cstheme="minorHAnsi"/>
          <w:b/>
          <w:bCs/>
        </w:rPr>
        <w:t>Tomáš Král</w:t>
      </w:r>
      <w:r w:rsidR="00DE1673">
        <w:rPr>
          <w:rFonts w:cstheme="minorHAnsi"/>
        </w:rPr>
        <w:t xml:space="preserve">v poslední době mimo jiné společně </w:t>
      </w:r>
      <w:r w:rsidR="003A7B08">
        <w:rPr>
          <w:rFonts w:cstheme="minorHAnsi"/>
        </w:rPr>
        <w:t>účinkovali</w:t>
      </w:r>
      <w:r w:rsidR="00DE1673">
        <w:rPr>
          <w:rFonts w:cstheme="minorHAnsi"/>
        </w:rPr>
        <w:t xml:space="preserve"> na koncertě </w:t>
      </w:r>
      <w:proofErr w:type="spellStart"/>
      <w:r w:rsidR="00DE1673" w:rsidRPr="00DE1673">
        <w:rPr>
          <w:rFonts w:cstheme="minorHAnsi"/>
          <w:i/>
          <w:iCs/>
        </w:rPr>
        <w:t>Lachrimae</w:t>
      </w:r>
      <w:proofErr w:type="spellEnd"/>
      <w:r w:rsidR="00DE1673">
        <w:rPr>
          <w:rFonts w:cstheme="minorHAnsi"/>
        </w:rPr>
        <w:t xml:space="preserve">, s nímž </w:t>
      </w:r>
      <w:proofErr w:type="spellStart"/>
      <w:r w:rsidR="00DE1673">
        <w:rPr>
          <w:rFonts w:cstheme="minorHAnsi"/>
        </w:rPr>
        <w:t>Collegium</w:t>
      </w:r>
      <w:proofErr w:type="spellEnd"/>
      <w:r w:rsidR="00DE1673">
        <w:rPr>
          <w:rFonts w:cstheme="minorHAnsi"/>
        </w:rPr>
        <w:t xml:space="preserve"> 1704 </w:t>
      </w:r>
      <w:r w:rsidR="003A7B08">
        <w:rPr>
          <w:rFonts w:cstheme="minorHAnsi"/>
        </w:rPr>
        <w:t xml:space="preserve">slavilo </w:t>
      </w:r>
      <w:r w:rsidR="00DE1673">
        <w:rPr>
          <w:rFonts w:cstheme="minorHAnsi"/>
        </w:rPr>
        <w:t>úspě</w:t>
      </w:r>
      <w:r w:rsidR="003A7B08">
        <w:rPr>
          <w:rFonts w:cstheme="minorHAnsi"/>
        </w:rPr>
        <w:t>chy</w:t>
      </w:r>
      <w:r w:rsidR="00DE1673">
        <w:rPr>
          <w:rFonts w:cstheme="minorHAnsi"/>
        </w:rPr>
        <w:t xml:space="preserve"> v létě 2019 na festivalu v</w:t>
      </w:r>
      <w:r w:rsidR="003A7B08">
        <w:rPr>
          <w:rFonts w:cstheme="minorHAnsi"/>
        </w:rPr>
        <w:t> </w:t>
      </w:r>
      <w:r w:rsidR="00DE1673">
        <w:rPr>
          <w:rFonts w:cstheme="minorHAnsi"/>
        </w:rPr>
        <w:t>Salzburku</w:t>
      </w:r>
      <w:r w:rsidR="003A7B08">
        <w:rPr>
          <w:rFonts w:cstheme="minorHAnsi"/>
        </w:rPr>
        <w:t xml:space="preserve"> a kde zazněla i </w:t>
      </w:r>
      <w:proofErr w:type="spellStart"/>
      <w:r w:rsidR="003A7B08">
        <w:rPr>
          <w:rFonts w:cstheme="minorHAnsi"/>
        </w:rPr>
        <w:t>Bachova</w:t>
      </w:r>
      <w:proofErr w:type="spellEnd"/>
      <w:r w:rsidR="003A7B08">
        <w:rPr>
          <w:rFonts w:cstheme="minorHAnsi"/>
        </w:rPr>
        <w:t xml:space="preserve"> </w:t>
      </w:r>
      <w:r w:rsidR="003A7B08" w:rsidRPr="003A7B08">
        <w:rPr>
          <w:rFonts w:cstheme="minorHAnsi"/>
        </w:rPr>
        <w:t xml:space="preserve">kantáta </w:t>
      </w:r>
      <w:proofErr w:type="spellStart"/>
      <w:r w:rsidR="003A7B08" w:rsidRPr="003A7B08">
        <w:rPr>
          <w:rFonts w:cstheme="minorHAnsi"/>
          <w:i/>
          <w:iCs/>
          <w:shd w:val="clear" w:color="auto" w:fill="FFFFFF"/>
        </w:rPr>
        <w:t>Weinen</w:t>
      </w:r>
      <w:proofErr w:type="spellEnd"/>
      <w:r w:rsidR="003A7B08" w:rsidRPr="003A7B08">
        <w:rPr>
          <w:rFonts w:cstheme="minorHAnsi"/>
          <w:i/>
          <w:iCs/>
          <w:shd w:val="clear" w:color="auto" w:fill="FFFFFF"/>
        </w:rPr>
        <w:t xml:space="preserve">, </w:t>
      </w:r>
      <w:proofErr w:type="spellStart"/>
      <w:r w:rsidR="003A7B08" w:rsidRPr="003A7B08">
        <w:rPr>
          <w:rFonts w:cstheme="minorHAnsi"/>
          <w:i/>
          <w:iCs/>
          <w:shd w:val="clear" w:color="auto" w:fill="FFFFFF"/>
        </w:rPr>
        <w:t>Klagen</w:t>
      </w:r>
      <w:proofErr w:type="spellEnd"/>
      <w:r w:rsidR="003A7B08" w:rsidRPr="003A7B08">
        <w:rPr>
          <w:rFonts w:cstheme="minorHAnsi"/>
          <w:i/>
          <w:iCs/>
          <w:shd w:val="clear" w:color="auto" w:fill="FFFFFF"/>
        </w:rPr>
        <w:t xml:space="preserve">, </w:t>
      </w:r>
      <w:proofErr w:type="spellStart"/>
      <w:r w:rsidR="003A7B08" w:rsidRPr="003A7B08">
        <w:rPr>
          <w:rFonts w:cstheme="minorHAnsi"/>
          <w:i/>
          <w:iCs/>
          <w:shd w:val="clear" w:color="auto" w:fill="FFFFFF"/>
        </w:rPr>
        <w:t>Sorgen</w:t>
      </w:r>
      <w:proofErr w:type="spellEnd"/>
      <w:r w:rsidR="003A7B08" w:rsidRPr="003A7B08">
        <w:rPr>
          <w:rFonts w:cstheme="minorHAnsi"/>
          <w:i/>
          <w:iCs/>
          <w:shd w:val="clear" w:color="auto" w:fill="FFFFFF"/>
        </w:rPr>
        <w:t xml:space="preserve">, </w:t>
      </w:r>
      <w:proofErr w:type="spellStart"/>
      <w:r w:rsidR="003A7B08" w:rsidRPr="003A7B08">
        <w:rPr>
          <w:rFonts w:cstheme="minorHAnsi"/>
          <w:i/>
          <w:iCs/>
          <w:shd w:val="clear" w:color="auto" w:fill="FFFFFF"/>
        </w:rPr>
        <w:t>Zagen</w:t>
      </w:r>
      <w:r w:rsidR="003A7B08">
        <w:rPr>
          <w:rFonts w:cstheme="minorHAnsi"/>
          <w:shd w:val="clear" w:color="auto" w:fill="FFFFFF"/>
        </w:rPr>
        <w:t>uváděná</w:t>
      </w:r>
      <w:proofErr w:type="spellEnd"/>
      <w:r w:rsidR="003A7B08">
        <w:rPr>
          <w:rFonts w:cstheme="minorHAnsi"/>
          <w:shd w:val="clear" w:color="auto" w:fill="FFFFFF"/>
        </w:rPr>
        <w:t xml:space="preserve"> na nadcházejícím pražském koncertě</w:t>
      </w:r>
      <w:r w:rsidR="00DE1673">
        <w:rPr>
          <w:rFonts w:cstheme="minorHAnsi"/>
        </w:rPr>
        <w:t xml:space="preserve">. </w:t>
      </w:r>
    </w:p>
    <w:p w:rsidR="00B10255" w:rsidRPr="008A0D00" w:rsidRDefault="00D1621C" w:rsidP="005C3010">
      <w:pPr>
        <w:rPr>
          <w:rFonts w:cstheme="minorHAnsi"/>
        </w:rPr>
      </w:pPr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2695575</wp:posOffset>
            </wp:positionH>
            <wp:positionV relativeFrom="margin">
              <wp:posOffset>939165</wp:posOffset>
            </wp:positionV>
            <wp:extent cx="487680" cy="504825"/>
            <wp:effectExtent l="0" t="0" r="7620" b="9525"/>
            <wp:wrapSquare wrapText="bothSides"/>
            <wp:docPr id="1" name="Obrázek 1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1C" w:rsidRDefault="00D1621C" w:rsidP="00D1621C">
      <w:pPr>
        <w:pStyle w:val="Bezmezer"/>
        <w:rPr>
          <w:b/>
          <w:bCs/>
        </w:rPr>
      </w:pPr>
    </w:p>
    <w:p w:rsidR="00D1621C" w:rsidRDefault="00D1621C" w:rsidP="00D1621C">
      <w:pPr>
        <w:pStyle w:val="Bezmezer"/>
        <w:rPr>
          <w:b/>
          <w:bCs/>
        </w:rPr>
      </w:pPr>
    </w:p>
    <w:p w:rsidR="00D1621C" w:rsidRDefault="00D1621C" w:rsidP="00D1621C">
      <w:pPr>
        <w:pStyle w:val="Bezmezer"/>
        <w:rPr>
          <w:b/>
          <w:bCs/>
        </w:rPr>
      </w:pPr>
    </w:p>
    <w:p w:rsidR="00D1621C" w:rsidRPr="00D1621C" w:rsidRDefault="00D1621C" w:rsidP="00D1621C">
      <w:pPr>
        <w:pStyle w:val="Bezmezer"/>
        <w:rPr>
          <w:b/>
          <w:bCs/>
        </w:rPr>
      </w:pPr>
      <w:r w:rsidRPr="00D1621C">
        <w:rPr>
          <w:b/>
          <w:bCs/>
        </w:rPr>
        <w:t>ACTUS TRAGICUS</w:t>
      </w:r>
    </w:p>
    <w:p w:rsidR="00D1621C" w:rsidRDefault="00D1621C" w:rsidP="00D1621C">
      <w:pPr>
        <w:pStyle w:val="Bezmezer"/>
        <w:rPr>
          <w:b/>
          <w:bCs/>
        </w:rPr>
      </w:pPr>
      <w:r w:rsidRPr="00D1621C">
        <w:rPr>
          <w:b/>
          <w:bCs/>
        </w:rPr>
        <w:t>13. 3. 2020, 19.30</w:t>
      </w:r>
      <w:r>
        <w:rPr>
          <w:b/>
          <w:bCs/>
        </w:rPr>
        <w:t xml:space="preserve"> h</w:t>
      </w:r>
    </w:p>
    <w:p w:rsidR="00D1621C" w:rsidRPr="00D1621C" w:rsidRDefault="00D1621C" w:rsidP="00D1621C">
      <w:pPr>
        <w:pStyle w:val="Bezmezer"/>
        <w:rPr>
          <w:b/>
          <w:bCs/>
        </w:rPr>
      </w:pPr>
      <w:r w:rsidRPr="00D1621C">
        <w:rPr>
          <w:b/>
          <w:bCs/>
        </w:rPr>
        <w:t>Rudolfinum – Dvořákova síň</w:t>
      </w:r>
    </w:p>
    <w:p w:rsid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proofErr w:type="spellStart"/>
      <w:r w:rsidRPr="00D1621C">
        <w:t>NicolausBruhns</w:t>
      </w:r>
      <w:proofErr w:type="spellEnd"/>
      <w:r w:rsidRPr="00D1621C">
        <w:t xml:space="preserve"> (1665–1697)</w:t>
      </w:r>
    </w:p>
    <w:p w:rsidR="00D1621C" w:rsidRPr="00D1621C" w:rsidRDefault="00D1621C" w:rsidP="005A4B22">
      <w:pPr>
        <w:pStyle w:val="Bezmezer"/>
        <w:ind w:firstLine="708"/>
      </w:pPr>
      <w:proofErr w:type="spellStart"/>
      <w:r w:rsidRPr="00D1621C">
        <w:rPr>
          <w:i/>
          <w:iCs/>
        </w:rPr>
        <w:t>Ichliegeundschlafe</w:t>
      </w:r>
      <w:proofErr w:type="spellEnd"/>
    </w:p>
    <w:p w:rsidR="00D1621C" w:rsidRPr="00D1621C" w:rsidRDefault="00D1621C" w:rsidP="005A4B22">
      <w:pPr>
        <w:pStyle w:val="Bezmezer"/>
        <w:ind w:firstLine="708"/>
      </w:pPr>
      <w:r w:rsidRPr="00D1621C">
        <w:t>kantáta/</w:t>
      </w:r>
      <w:proofErr w:type="spellStart"/>
      <w:r w:rsidRPr="00D1621C">
        <w:t>cantata</w:t>
      </w:r>
      <w:proofErr w:type="spellEnd"/>
    </w:p>
    <w:p w:rsidR="00D1621C" w:rsidRP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r w:rsidRPr="00D1621C">
        <w:t>Johann Christoph Bach (1642–1703)</w:t>
      </w:r>
    </w:p>
    <w:p w:rsidR="00D1621C" w:rsidRPr="00D1621C" w:rsidRDefault="00D1621C" w:rsidP="005A4B22">
      <w:pPr>
        <w:pStyle w:val="Bezmezer"/>
        <w:ind w:left="708"/>
        <w:rPr>
          <w:i/>
          <w:iCs/>
        </w:rPr>
      </w:pPr>
      <w:proofErr w:type="spellStart"/>
      <w:r w:rsidRPr="00D1621C">
        <w:rPr>
          <w:i/>
          <w:iCs/>
        </w:rPr>
        <w:t>Wiebistdudenn</w:t>
      </w:r>
      <w:proofErr w:type="spellEnd"/>
      <w:r w:rsidRPr="00D1621C">
        <w:rPr>
          <w:i/>
          <w:iCs/>
        </w:rPr>
        <w:t xml:space="preserve">, o </w:t>
      </w:r>
      <w:proofErr w:type="spellStart"/>
      <w:r w:rsidRPr="00D1621C">
        <w:rPr>
          <w:i/>
          <w:iCs/>
        </w:rPr>
        <w:t>Gott</w:t>
      </w:r>
      <w:proofErr w:type="spellEnd"/>
    </w:p>
    <w:p w:rsidR="00D1621C" w:rsidRDefault="00D1621C" w:rsidP="005A4B22">
      <w:pPr>
        <w:pStyle w:val="Bezmezer"/>
        <w:ind w:firstLine="708"/>
      </w:pPr>
      <w:r w:rsidRPr="00D1621C">
        <w:t>kantáta/</w:t>
      </w:r>
      <w:proofErr w:type="spellStart"/>
      <w:r w:rsidRPr="00D1621C">
        <w:t>cantata</w:t>
      </w:r>
      <w:proofErr w:type="spellEnd"/>
    </w:p>
    <w:p w:rsidR="00D1621C" w:rsidRPr="00D1621C" w:rsidRDefault="00D1621C" w:rsidP="00D1621C">
      <w:pPr>
        <w:pStyle w:val="Bezmezer"/>
      </w:pPr>
    </w:p>
    <w:p w:rsidR="00D1621C" w:rsidRPr="00D1621C" w:rsidRDefault="00D1621C" w:rsidP="005A4B22">
      <w:pPr>
        <w:pStyle w:val="Bezmezer"/>
        <w:ind w:left="708"/>
        <w:rPr>
          <w:i/>
          <w:iCs/>
        </w:rPr>
      </w:pPr>
      <w:r w:rsidRPr="00D1621C">
        <w:rPr>
          <w:i/>
          <w:iCs/>
        </w:rPr>
        <w:t xml:space="preserve">Ach, </w:t>
      </w:r>
      <w:proofErr w:type="spellStart"/>
      <w:r w:rsidRPr="00D1621C">
        <w:rPr>
          <w:i/>
          <w:iCs/>
        </w:rPr>
        <w:t>dassichWassersgnug</w:t>
      </w:r>
      <w:proofErr w:type="spellEnd"/>
    </w:p>
    <w:p w:rsidR="00D1621C" w:rsidRPr="00D1621C" w:rsidRDefault="00D1621C" w:rsidP="005A4B22">
      <w:pPr>
        <w:pStyle w:val="Bezmezer"/>
        <w:ind w:firstLine="708"/>
      </w:pPr>
      <w:r w:rsidRPr="00D1621C">
        <w:t>kantáta/</w:t>
      </w:r>
      <w:proofErr w:type="spellStart"/>
      <w:r w:rsidRPr="00D1621C">
        <w:t>cantata</w:t>
      </w:r>
      <w:proofErr w:type="spellEnd"/>
    </w:p>
    <w:p w:rsidR="00D1621C" w:rsidRP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r w:rsidRPr="00D1621C">
        <w:t>Johann Sebastian Bach (1685–1750)</w:t>
      </w:r>
    </w:p>
    <w:p w:rsidR="00D1621C" w:rsidRPr="00D1621C" w:rsidRDefault="00D1621C" w:rsidP="005A4B22">
      <w:pPr>
        <w:pStyle w:val="Bezmezer"/>
        <w:ind w:firstLine="708"/>
      </w:pPr>
      <w:proofErr w:type="spellStart"/>
      <w:r w:rsidRPr="00D1621C">
        <w:rPr>
          <w:i/>
          <w:iCs/>
        </w:rPr>
        <w:t>Actustragicus</w:t>
      </w:r>
      <w:proofErr w:type="spellEnd"/>
      <w:r w:rsidRPr="00D1621C">
        <w:rPr>
          <w:i/>
          <w:iCs/>
        </w:rPr>
        <w:t xml:space="preserve"> – </w:t>
      </w:r>
      <w:proofErr w:type="spellStart"/>
      <w:r w:rsidRPr="00D1621C">
        <w:rPr>
          <w:i/>
          <w:iCs/>
        </w:rPr>
        <w:t>GottesZeitistdieallerbesteZeit</w:t>
      </w:r>
      <w:r w:rsidRPr="00D1621C">
        <w:t>BWV</w:t>
      </w:r>
      <w:proofErr w:type="spellEnd"/>
      <w:r w:rsidRPr="00D1621C">
        <w:t xml:space="preserve"> 106</w:t>
      </w:r>
    </w:p>
    <w:p w:rsidR="00D1621C" w:rsidRPr="00D1621C" w:rsidRDefault="00D1621C" w:rsidP="005A4B22">
      <w:pPr>
        <w:pStyle w:val="Bezmezer"/>
        <w:ind w:firstLine="708"/>
      </w:pPr>
      <w:r w:rsidRPr="00D1621C">
        <w:t>kantáta/</w:t>
      </w:r>
      <w:proofErr w:type="spellStart"/>
      <w:r w:rsidRPr="00D1621C">
        <w:t>cantata</w:t>
      </w:r>
      <w:proofErr w:type="spellEnd"/>
    </w:p>
    <w:p w:rsidR="00D1621C" w:rsidRP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r w:rsidRPr="00D1621C">
        <w:t>Johann Bach (1604–1673)</w:t>
      </w:r>
    </w:p>
    <w:p w:rsidR="00D1621C" w:rsidRPr="00D1621C" w:rsidRDefault="00D1621C" w:rsidP="005A4B22">
      <w:pPr>
        <w:pStyle w:val="Bezmezer"/>
        <w:ind w:firstLine="708"/>
        <w:rPr>
          <w:i/>
          <w:iCs/>
        </w:rPr>
      </w:pPr>
      <w:proofErr w:type="spellStart"/>
      <w:r w:rsidRPr="00D1621C">
        <w:rPr>
          <w:i/>
          <w:iCs/>
        </w:rPr>
        <w:t>UnserLebenisteinSchatten</w:t>
      </w:r>
      <w:proofErr w:type="spellEnd"/>
    </w:p>
    <w:p w:rsidR="00D1621C" w:rsidRPr="005A4B22" w:rsidRDefault="00D1621C" w:rsidP="005A4B22">
      <w:pPr>
        <w:pStyle w:val="Bezmezer"/>
        <w:ind w:firstLine="708"/>
      </w:pPr>
      <w:r w:rsidRPr="005A4B22">
        <w:t>moteto/motet</w:t>
      </w:r>
    </w:p>
    <w:p w:rsidR="00D1621C" w:rsidRP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r w:rsidRPr="00D1621C">
        <w:t>Johann Bernhard Bach (1676–1749)</w:t>
      </w:r>
    </w:p>
    <w:p w:rsidR="00D1621C" w:rsidRPr="00D1621C" w:rsidRDefault="00D1621C" w:rsidP="005A4B22">
      <w:pPr>
        <w:pStyle w:val="Bezmezer"/>
        <w:ind w:firstLine="708"/>
        <w:rPr>
          <w:i/>
          <w:iCs/>
        </w:rPr>
      </w:pPr>
      <w:proofErr w:type="spellStart"/>
      <w:r w:rsidRPr="00D1621C">
        <w:rPr>
          <w:i/>
          <w:iCs/>
        </w:rPr>
        <w:t>OuvertureNr</w:t>
      </w:r>
      <w:proofErr w:type="spellEnd"/>
      <w:r w:rsidRPr="00D1621C">
        <w:rPr>
          <w:i/>
          <w:iCs/>
        </w:rPr>
        <w:t>. 3 e moll</w:t>
      </w:r>
    </w:p>
    <w:p w:rsidR="00D1621C" w:rsidRPr="00D1621C" w:rsidRDefault="00D1621C" w:rsidP="005A4B22">
      <w:pPr>
        <w:pStyle w:val="Bezmezer"/>
        <w:ind w:firstLine="708"/>
      </w:pPr>
      <w:proofErr w:type="spellStart"/>
      <w:r w:rsidRPr="00D1621C">
        <w:t>Ouverture</w:t>
      </w:r>
      <w:proofErr w:type="spellEnd"/>
      <w:r w:rsidRPr="00D1621C">
        <w:t xml:space="preserve"> – </w:t>
      </w:r>
      <w:proofErr w:type="spellStart"/>
      <w:r w:rsidRPr="00D1621C">
        <w:t>Air</w:t>
      </w:r>
      <w:proofErr w:type="spellEnd"/>
      <w:r w:rsidRPr="00D1621C">
        <w:t xml:space="preserve"> – Les </w:t>
      </w:r>
      <w:proofErr w:type="spellStart"/>
      <w:r w:rsidRPr="00D1621C">
        <w:t>Plaisirs</w:t>
      </w:r>
      <w:proofErr w:type="spellEnd"/>
      <w:r w:rsidRPr="00D1621C">
        <w:t xml:space="preserve"> –Menuet 1, 2 – Air – Rigaudon</w:t>
      </w:r>
    </w:p>
    <w:p w:rsidR="00D1621C" w:rsidRPr="00D1621C" w:rsidRDefault="00D1621C" w:rsidP="00D1621C">
      <w:pPr>
        <w:pStyle w:val="Bezmezer"/>
      </w:pPr>
    </w:p>
    <w:p w:rsidR="005A4B22" w:rsidRDefault="00D1621C" w:rsidP="00D1621C">
      <w:pPr>
        <w:pStyle w:val="Bezmezer"/>
      </w:pPr>
      <w:r w:rsidRPr="00D1621C">
        <w:t>Johann Sebastian Bach</w:t>
      </w:r>
    </w:p>
    <w:p w:rsidR="00D1621C" w:rsidRPr="00D1621C" w:rsidRDefault="00D1621C" w:rsidP="005A4B22">
      <w:pPr>
        <w:pStyle w:val="Bezmezer"/>
        <w:ind w:firstLine="708"/>
      </w:pPr>
      <w:proofErr w:type="spellStart"/>
      <w:r w:rsidRPr="00D1621C">
        <w:rPr>
          <w:i/>
          <w:iCs/>
        </w:rPr>
        <w:t>Weinen</w:t>
      </w:r>
      <w:proofErr w:type="spellEnd"/>
      <w:r w:rsidRPr="00D1621C">
        <w:rPr>
          <w:i/>
          <w:iCs/>
        </w:rPr>
        <w:t xml:space="preserve">, </w:t>
      </w:r>
      <w:proofErr w:type="spellStart"/>
      <w:r w:rsidRPr="00D1621C">
        <w:rPr>
          <w:i/>
          <w:iCs/>
        </w:rPr>
        <w:t>Klagen</w:t>
      </w:r>
      <w:proofErr w:type="spellEnd"/>
      <w:r w:rsidRPr="00D1621C">
        <w:rPr>
          <w:i/>
          <w:iCs/>
        </w:rPr>
        <w:t xml:space="preserve">, </w:t>
      </w:r>
      <w:proofErr w:type="spellStart"/>
      <w:r w:rsidRPr="00D1621C">
        <w:rPr>
          <w:i/>
          <w:iCs/>
        </w:rPr>
        <w:t>Sorgen</w:t>
      </w:r>
      <w:proofErr w:type="spellEnd"/>
      <w:r w:rsidRPr="00D1621C">
        <w:rPr>
          <w:i/>
          <w:iCs/>
        </w:rPr>
        <w:t xml:space="preserve">, </w:t>
      </w:r>
      <w:proofErr w:type="spellStart"/>
      <w:r w:rsidRPr="00D1621C">
        <w:rPr>
          <w:i/>
          <w:iCs/>
        </w:rPr>
        <w:t>Zagen</w:t>
      </w:r>
      <w:r w:rsidRPr="00D1621C">
        <w:t>BWV</w:t>
      </w:r>
      <w:proofErr w:type="spellEnd"/>
      <w:r w:rsidRPr="00D1621C">
        <w:t xml:space="preserve"> 12</w:t>
      </w:r>
    </w:p>
    <w:p w:rsidR="00556C3F" w:rsidRDefault="00D1621C" w:rsidP="005A4B22">
      <w:pPr>
        <w:pStyle w:val="Bezmezer"/>
        <w:ind w:firstLine="708"/>
      </w:pPr>
      <w:r w:rsidRPr="00D1621C">
        <w:t>kantáta/</w:t>
      </w:r>
      <w:proofErr w:type="spellStart"/>
      <w:r w:rsidRPr="00D1621C">
        <w:t>cantata</w:t>
      </w:r>
      <w:proofErr w:type="spellEnd"/>
    </w:p>
    <w:p w:rsidR="00D1621C" w:rsidRDefault="00D1621C" w:rsidP="00D1621C">
      <w:pPr>
        <w:pStyle w:val="Bezmezer"/>
      </w:pPr>
    </w:p>
    <w:p w:rsidR="00D1621C" w:rsidRDefault="00D1621C" w:rsidP="00D1621C">
      <w:pPr>
        <w:pStyle w:val="Bezmezer"/>
        <w:rPr>
          <w:b/>
          <w:bCs/>
        </w:rPr>
      </w:pPr>
    </w:p>
    <w:p w:rsidR="00D1621C" w:rsidRDefault="00D1621C" w:rsidP="00D1621C">
      <w:pPr>
        <w:pStyle w:val="Bezmezer"/>
        <w:rPr>
          <w:b/>
          <w:bCs/>
        </w:rPr>
      </w:pPr>
    </w:p>
    <w:p w:rsidR="00D1621C" w:rsidRDefault="00D1621C" w:rsidP="00D1621C">
      <w:pPr>
        <w:pStyle w:val="Bezmezer"/>
      </w:pPr>
      <w:r w:rsidRPr="00D1621C">
        <w:rPr>
          <w:b/>
          <w:bCs/>
        </w:rPr>
        <w:t>Sophie Junker</w:t>
      </w:r>
      <w:r w:rsidRPr="00D1621C">
        <w:rPr>
          <w:lang w:val="de-DE"/>
        </w:rPr>
        <w:t xml:space="preserve">| </w:t>
      </w:r>
      <w:r>
        <w:t>soprán</w:t>
      </w:r>
    </w:p>
    <w:p w:rsidR="00D1621C" w:rsidRDefault="00D1621C" w:rsidP="00D1621C">
      <w:pPr>
        <w:pStyle w:val="Bezmezer"/>
      </w:pPr>
      <w:proofErr w:type="spellStart"/>
      <w:r w:rsidRPr="00D1621C">
        <w:rPr>
          <w:b/>
          <w:bCs/>
        </w:rPr>
        <w:t>Rupert</w:t>
      </w:r>
      <w:proofErr w:type="spellEnd"/>
      <w:r w:rsidRPr="00D1621C">
        <w:rPr>
          <w:b/>
          <w:bCs/>
        </w:rPr>
        <w:t xml:space="preserve"> </w:t>
      </w:r>
      <w:proofErr w:type="spellStart"/>
      <w:r w:rsidRPr="00D1621C">
        <w:rPr>
          <w:b/>
          <w:bCs/>
        </w:rPr>
        <w:t>Enticknap</w:t>
      </w:r>
      <w:proofErr w:type="spellEnd"/>
      <w:r>
        <w:t xml:space="preserve"> | kontratenor</w:t>
      </w:r>
    </w:p>
    <w:p w:rsidR="00D1621C" w:rsidRDefault="00D1621C" w:rsidP="00D1621C">
      <w:pPr>
        <w:pStyle w:val="Bezmezer"/>
      </w:pPr>
      <w:proofErr w:type="spellStart"/>
      <w:r w:rsidRPr="00D1621C">
        <w:rPr>
          <w:b/>
          <w:bCs/>
        </w:rPr>
        <w:t>Samir</w:t>
      </w:r>
      <w:proofErr w:type="spellEnd"/>
      <w:r w:rsidRPr="00D1621C">
        <w:rPr>
          <w:b/>
          <w:bCs/>
        </w:rPr>
        <w:t xml:space="preserve"> </w:t>
      </w:r>
      <w:proofErr w:type="spellStart"/>
      <w:r w:rsidRPr="00D1621C">
        <w:rPr>
          <w:b/>
          <w:bCs/>
        </w:rPr>
        <w:t>Bouadjadja</w:t>
      </w:r>
      <w:proofErr w:type="spellEnd"/>
      <w:r>
        <w:t xml:space="preserve"> | tenor</w:t>
      </w:r>
    </w:p>
    <w:p w:rsidR="00D1621C" w:rsidRDefault="00D1621C" w:rsidP="00D1621C">
      <w:pPr>
        <w:pStyle w:val="Bezmezer"/>
      </w:pPr>
      <w:r w:rsidRPr="00D1621C">
        <w:rPr>
          <w:b/>
          <w:bCs/>
        </w:rPr>
        <w:t>Tomáš Král</w:t>
      </w:r>
      <w:r>
        <w:t xml:space="preserve"> | baryton</w:t>
      </w:r>
    </w:p>
    <w:p w:rsidR="00D1621C" w:rsidRDefault="00D1621C" w:rsidP="00D1621C">
      <w:pPr>
        <w:pStyle w:val="Bezmezer"/>
      </w:pPr>
      <w:r w:rsidRPr="00D1621C">
        <w:rPr>
          <w:b/>
          <w:bCs/>
        </w:rPr>
        <w:t xml:space="preserve">Felix </w:t>
      </w:r>
      <w:proofErr w:type="spellStart"/>
      <w:r w:rsidRPr="00D1621C">
        <w:rPr>
          <w:b/>
          <w:bCs/>
        </w:rPr>
        <w:t>Schwandtke</w:t>
      </w:r>
      <w:proofErr w:type="spellEnd"/>
      <w:r>
        <w:t xml:space="preserve"> | bas</w:t>
      </w:r>
    </w:p>
    <w:p w:rsidR="00D1621C" w:rsidRDefault="00D1621C" w:rsidP="00D1621C">
      <w:pPr>
        <w:pStyle w:val="Bezmezer"/>
      </w:pPr>
    </w:p>
    <w:p w:rsidR="00D1621C" w:rsidRPr="00D1621C" w:rsidRDefault="00D1621C" w:rsidP="00D1621C">
      <w:pPr>
        <w:pStyle w:val="Bezmezer"/>
        <w:rPr>
          <w:b/>
          <w:bCs/>
        </w:rPr>
      </w:pPr>
      <w:proofErr w:type="spellStart"/>
      <w:r w:rsidRPr="00D1621C">
        <w:rPr>
          <w:b/>
          <w:bCs/>
        </w:rPr>
        <w:t>Collegium</w:t>
      </w:r>
      <w:proofErr w:type="spellEnd"/>
      <w:r w:rsidRPr="00D1621C">
        <w:rPr>
          <w:b/>
          <w:bCs/>
        </w:rPr>
        <w:t xml:space="preserve"> 1704 &amp;</w:t>
      </w:r>
      <w:proofErr w:type="spellStart"/>
      <w:r w:rsidRPr="00D1621C">
        <w:rPr>
          <w:b/>
          <w:bCs/>
        </w:rPr>
        <w:t>CollegiumVocale</w:t>
      </w:r>
      <w:proofErr w:type="spellEnd"/>
      <w:r w:rsidRPr="00D1621C">
        <w:rPr>
          <w:b/>
          <w:bCs/>
        </w:rPr>
        <w:t xml:space="preserve"> 1704</w:t>
      </w:r>
    </w:p>
    <w:p w:rsidR="00D1621C" w:rsidRPr="00D1621C" w:rsidRDefault="00D1621C" w:rsidP="00D1621C">
      <w:pPr>
        <w:pStyle w:val="Bezmezer"/>
      </w:pPr>
      <w:r w:rsidRPr="00D1621C">
        <w:rPr>
          <w:b/>
          <w:bCs/>
        </w:rPr>
        <w:t xml:space="preserve">Václav </w:t>
      </w:r>
      <w:proofErr w:type="spellStart"/>
      <w:r w:rsidRPr="00D1621C">
        <w:rPr>
          <w:b/>
          <w:bCs/>
        </w:rPr>
        <w:t>Luks</w:t>
      </w:r>
      <w:proofErr w:type="spellEnd"/>
      <w:r>
        <w:t xml:space="preserve"> | dirigent</w:t>
      </w:r>
    </w:p>
    <w:p w:rsidR="005E6B09" w:rsidRDefault="005E6B09" w:rsidP="005C3010">
      <w:pPr>
        <w:rPr>
          <w:rFonts w:ascii="Verdana" w:hAnsi="Verdana"/>
          <w:b/>
          <w:bCs/>
          <w:sz w:val="28"/>
          <w:szCs w:val="28"/>
          <w:u w:val="single"/>
        </w:rPr>
      </w:pPr>
    </w:p>
    <w:p w:rsidR="005C3010" w:rsidRPr="00066BF2" w:rsidRDefault="005C3010" w:rsidP="005C3010">
      <w:pPr>
        <w:rPr>
          <w:rFonts w:ascii="Verdana" w:hAnsi="Verdana"/>
          <w:b/>
          <w:bCs/>
          <w:sz w:val="28"/>
          <w:szCs w:val="28"/>
          <w:u w:val="single"/>
        </w:rPr>
      </w:pPr>
      <w:r w:rsidRPr="00066BF2">
        <w:rPr>
          <w:rFonts w:ascii="Verdana" w:hAnsi="Verdana"/>
          <w:b/>
          <w:bCs/>
          <w:sz w:val="28"/>
          <w:szCs w:val="28"/>
          <w:u w:val="single"/>
        </w:rPr>
        <w:t>Další koncert sezóny 2019/20:</w:t>
      </w:r>
    </w:p>
    <w:p w:rsidR="005C3010" w:rsidRDefault="005C3010" w:rsidP="005C3010">
      <w:r>
        <w:t xml:space="preserve">8. 4. 2020 </w:t>
      </w:r>
      <w:r w:rsidRPr="00066BF2">
        <w:rPr>
          <w:i/>
          <w:iCs/>
        </w:rPr>
        <w:t>Velikonoční koncert</w:t>
      </w:r>
      <w:r>
        <w:t xml:space="preserve"> – </w:t>
      </w:r>
      <w:proofErr w:type="spellStart"/>
      <w:r w:rsidRPr="00066BF2">
        <w:rPr>
          <w:b/>
          <w:bCs/>
        </w:rPr>
        <w:t>Stabat</w:t>
      </w:r>
      <w:proofErr w:type="spellEnd"/>
      <w:r w:rsidRPr="00066BF2">
        <w:rPr>
          <w:b/>
          <w:bCs/>
        </w:rPr>
        <w:t xml:space="preserve"> Mater</w:t>
      </w:r>
      <w:r>
        <w:t xml:space="preserve"> (koncert k 15. výročí založení </w:t>
      </w:r>
      <w:proofErr w:type="spellStart"/>
      <w:r>
        <w:t>Collegia</w:t>
      </w:r>
      <w:proofErr w:type="spellEnd"/>
      <w:r>
        <w:t xml:space="preserve"> 1704)</w:t>
      </w: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Pr="005600CF" w:rsidRDefault="005C3010" w:rsidP="005C3010">
      <w:pPr>
        <w:rPr>
          <w:rFonts w:ascii="Verdana" w:hAnsi="Verdana"/>
          <w:b/>
          <w:bCs/>
          <w:sz w:val="28"/>
          <w:szCs w:val="28"/>
          <w:u w:val="single"/>
        </w:rPr>
      </w:pPr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Sezóna 2020 komorní řady </w:t>
      </w:r>
      <w:proofErr w:type="spellStart"/>
      <w:r w:rsidRPr="005600CF">
        <w:rPr>
          <w:rFonts w:ascii="Verdana" w:hAnsi="Verdana"/>
          <w:b/>
          <w:bCs/>
          <w:sz w:val="28"/>
          <w:szCs w:val="28"/>
          <w:u w:val="single"/>
        </w:rPr>
        <w:t>CollegiumVocale</w:t>
      </w:r>
      <w:proofErr w:type="spellEnd"/>
      <w:r w:rsidRPr="005600CF">
        <w:rPr>
          <w:rFonts w:ascii="Verdana" w:hAnsi="Verdana"/>
          <w:b/>
          <w:bCs/>
          <w:sz w:val="28"/>
          <w:szCs w:val="28"/>
          <w:u w:val="single"/>
        </w:rPr>
        <w:t xml:space="preserve"> 1704</w:t>
      </w:r>
      <w:r>
        <w:rPr>
          <w:rFonts w:ascii="Verdana" w:hAnsi="Verdana"/>
          <w:b/>
          <w:bCs/>
          <w:sz w:val="28"/>
          <w:szCs w:val="28"/>
          <w:u w:val="single"/>
        </w:rPr>
        <w:t>:</w:t>
      </w:r>
    </w:p>
    <w:p w:rsidR="005C3010" w:rsidRDefault="005C3010" w:rsidP="005C3010">
      <w:pPr>
        <w:pStyle w:val="Bezmezer"/>
      </w:pPr>
      <w:r>
        <w:t>Prodej abonmá i jednotlivých vstupenek zahájen.</w:t>
      </w:r>
    </w:p>
    <w:p w:rsidR="005C3010" w:rsidRDefault="005C3010" w:rsidP="005C3010">
      <w:pPr>
        <w:pStyle w:val="Bezmezer"/>
      </w:pPr>
    </w:p>
    <w:p w:rsidR="005C3010" w:rsidRDefault="005C3010" w:rsidP="005C3010">
      <w:pPr>
        <w:pStyle w:val="Bezmezer"/>
      </w:pPr>
      <w:r>
        <w:t xml:space="preserve">Kostel Sv. Šimona a Judy, </w:t>
      </w:r>
      <w:r>
        <w:rPr>
          <w:shd w:val="clear" w:color="auto" w:fill="FFFFFF"/>
        </w:rPr>
        <w:t>U Milosrdných, 110 00 Staré Město</w:t>
      </w:r>
    </w:p>
    <w:p w:rsidR="005C3010" w:rsidRDefault="005C3010" w:rsidP="005C3010">
      <w:pPr>
        <w:pStyle w:val="Bezmezer"/>
        <w:rPr>
          <w:rFonts w:eastAsia="Times New Roman"/>
          <w:lang w:eastAsia="cs-CZ"/>
        </w:rPr>
      </w:pPr>
      <w:r>
        <w:rPr>
          <w:rFonts w:eastAsia="Times New Roman"/>
          <w:color w:val="000000"/>
          <w:lang w:eastAsia="cs-CZ"/>
        </w:rPr>
        <w:t>26 / 3 / 2020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Madrigaliguerrieriedamorosi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C. Monteverdi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29 / 4 / 2020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Missadolorosa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E. d'</w:t>
      </w:r>
      <w:proofErr w:type="spellStart"/>
      <w:r>
        <w:rPr>
          <w:rFonts w:eastAsia="Times New Roman" w:cstheme="minorHAnsi"/>
          <w:color w:val="000000"/>
          <w:lang w:eastAsia="cs-CZ"/>
        </w:rPr>
        <w:t>Astorga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, A. </w:t>
      </w:r>
      <w:proofErr w:type="spellStart"/>
      <w:r>
        <w:rPr>
          <w:rFonts w:eastAsia="Times New Roman" w:cstheme="minorHAnsi"/>
          <w:color w:val="000000"/>
          <w:lang w:eastAsia="cs-CZ"/>
        </w:rPr>
        <w:t>Caldara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 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27 / 5 / 2020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Ilduelloamoroso</w:t>
      </w:r>
      <w:proofErr w:type="spellEnd"/>
      <w:r>
        <w:rPr>
          <w:rFonts w:eastAsia="Times New Roman" w:cstheme="minorHAnsi"/>
          <w:color w:val="000000"/>
          <w:lang w:eastAsia="cs-CZ"/>
        </w:rPr>
        <w:br/>
      </w:r>
      <w:r>
        <w:rPr>
          <w:rFonts w:eastAsia="Times New Roman" w:cstheme="minorHAnsi"/>
          <w:lang w:eastAsia="cs-CZ"/>
        </w:rPr>
        <w:t xml:space="preserve">G. F. Händel, A. </w:t>
      </w:r>
      <w:proofErr w:type="spellStart"/>
      <w:r>
        <w:rPr>
          <w:rFonts w:eastAsia="Times New Roman" w:cstheme="minorHAnsi"/>
          <w:lang w:eastAsia="cs-CZ"/>
        </w:rPr>
        <w:t>Stradella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14 / 10 / 2020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color w:val="FF0000"/>
          <w:lang w:eastAsia="cs-CZ"/>
        </w:rPr>
      </w:pPr>
      <w:proofErr w:type="spellStart"/>
      <w:r>
        <w:rPr>
          <w:rFonts w:eastAsia="Times New Roman" w:cstheme="minorHAnsi"/>
          <w:color w:val="000000"/>
          <w:lang w:eastAsia="cs-CZ"/>
        </w:rPr>
        <w:t>Cantate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Domino</w:t>
      </w:r>
      <w:r>
        <w:rPr>
          <w:rFonts w:eastAsia="Times New Roman" w:cstheme="minorHAnsi"/>
          <w:color w:val="FF0000"/>
          <w:lang w:eastAsia="cs-CZ"/>
        </w:rPr>
        <w:t> 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H. Schütz, G. </w:t>
      </w:r>
      <w:proofErr w:type="spellStart"/>
      <w:r>
        <w:rPr>
          <w:rFonts w:eastAsia="Times New Roman" w:cstheme="minorHAnsi"/>
          <w:lang w:eastAsia="cs-CZ"/>
        </w:rPr>
        <w:t>Gabrielli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4 / 11 / 2020</w:t>
      </w:r>
      <w:r>
        <w:rPr>
          <w:rFonts w:eastAsia="Times New Roman" w:cstheme="minorHAnsi"/>
          <w:color w:val="000000"/>
          <w:lang w:eastAsia="cs-CZ"/>
        </w:rPr>
        <w:br/>
        <w:t xml:space="preserve">Ad majorem </w:t>
      </w:r>
      <w:proofErr w:type="spellStart"/>
      <w:r>
        <w:rPr>
          <w:rFonts w:eastAsia="Times New Roman" w:cstheme="minorHAnsi"/>
          <w:color w:val="000000"/>
          <w:lang w:eastAsia="cs-CZ"/>
        </w:rPr>
        <w:t>Dei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</w:t>
      </w:r>
      <w:proofErr w:type="spellStart"/>
      <w:r>
        <w:rPr>
          <w:rFonts w:eastAsia="Times New Roman" w:cstheme="minorHAnsi"/>
          <w:color w:val="000000"/>
          <w:lang w:eastAsia="cs-CZ"/>
        </w:rPr>
        <w:t>gloriam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M.-A. </w:t>
      </w:r>
      <w:proofErr w:type="spellStart"/>
      <w:r>
        <w:rPr>
          <w:rFonts w:eastAsia="Times New Roman" w:cstheme="minorHAnsi"/>
          <w:lang w:eastAsia="cs-CZ"/>
        </w:rPr>
        <w:t>Charpentier</w:t>
      </w:r>
      <w:proofErr w:type="spellEnd"/>
      <w:r>
        <w:rPr>
          <w:rFonts w:eastAsia="Times New Roman" w:cstheme="minorHAnsi"/>
          <w:lang w:eastAsia="cs-CZ"/>
        </w:rPr>
        <w:t xml:space="preserve">, S. de </w:t>
      </w:r>
      <w:proofErr w:type="spellStart"/>
      <w:r>
        <w:rPr>
          <w:rFonts w:eastAsia="Times New Roman" w:cstheme="minorHAnsi"/>
          <w:lang w:eastAsia="cs-CZ"/>
        </w:rPr>
        <w:t>Brossard</w:t>
      </w:r>
      <w:proofErr w:type="spellEnd"/>
      <w:r>
        <w:rPr>
          <w:rFonts w:eastAsia="Times New Roman" w:cstheme="minorHAnsi"/>
          <w:lang w:eastAsia="cs-CZ"/>
        </w:rPr>
        <w:t xml:space="preserve">, A. </w:t>
      </w:r>
      <w:proofErr w:type="spellStart"/>
      <w:r>
        <w:rPr>
          <w:rFonts w:eastAsia="Times New Roman" w:cstheme="minorHAnsi"/>
          <w:lang w:eastAsia="cs-CZ"/>
        </w:rPr>
        <w:t>Campra</w:t>
      </w:r>
      <w:proofErr w:type="spellEnd"/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Produkční dům Vzlet, Holandská 1, Praha 10</w:t>
      </w:r>
    </w:p>
    <w:p w:rsidR="005C3010" w:rsidRDefault="005C3010" w:rsidP="005C3010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color w:val="000000"/>
          <w:lang w:eastAsia="cs-CZ"/>
        </w:rPr>
        <w:t>10 / 12 / 2020</w:t>
      </w:r>
      <w:r>
        <w:rPr>
          <w:rFonts w:eastAsia="Times New Roman" w:cstheme="minorHAnsi"/>
          <w:color w:val="000000"/>
          <w:lang w:eastAsia="cs-CZ"/>
        </w:rPr>
        <w:br/>
      </w:r>
      <w:proofErr w:type="spellStart"/>
      <w:r>
        <w:rPr>
          <w:rFonts w:eastAsia="Times New Roman" w:cstheme="minorHAnsi"/>
          <w:color w:val="000000"/>
          <w:lang w:eastAsia="cs-CZ"/>
        </w:rPr>
        <w:t>Mirabile</w:t>
      </w:r>
      <w:proofErr w:type="spellEnd"/>
      <w:r>
        <w:rPr>
          <w:rFonts w:eastAsia="Times New Roman" w:cstheme="minorHAnsi"/>
          <w:color w:val="000000"/>
          <w:lang w:eastAsia="cs-CZ"/>
        </w:rPr>
        <w:t xml:space="preserve"> mysterium</w:t>
      </w:r>
    </w:p>
    <w:p w:rsidR="005C3010" w:rsidRDefault="005C3010" w:rsidP="005C3010">
      <w:pPr>
        <w:rPr>
          <w:rFonts w:cstheme="minorHAnsi"/>
        </w:rPr>
      </w:pPr>
      <w:r>
        <w:rPr>
          <w:rFonts w:cstheme="minorHAnsi"/>
        </w:rPr>
        <w:t xml:space="preserve">J. </w:t>
      </w:r>
      <w:proofErr w:type="spellStart"/>
      <w:r>
        <w:rPr>
          <w:rFonts w:cstheme="minorHAnsi"/>
        </w:rPr>
        <w:t>GallusHandel</w:t>
      </w:r>
      <w:proofErr w:type="spellEnd"/>
      <w:r>
        <w:rPr>
          <w:rFonts w:cstheme="minorHAnsi"/>
        </w:rPr>
        <w:t xml:space="preserve">, C. </w:t>
      </w:r>
      <w:proofErr w:type="spellStart"/>
      <w:r>
        <w:rPr>
          <w:rFonts w:cstheme="minorHAnsi"/>
        </w:rPr>
        <w:t>Caresana</w:t>
      </w:r>
      <w:proofErr w:type="spellEnd"/>
      <w:r>
        <w:rPr>
          <w:rFonts w:cstheme="minorHAnsi"/>
        </w:rPr>
        <w:t xml:space="preserve">, J. D. Zelenka, F. </w:t>
      </w:r>
      <w:proofErr w:type="spellStart"/>
      <w:r>
        <w:rPr>
          <w:rFonts w:cstheme="minorHAnsi"/>
        </w:rPr>
        <w:t>Poulenc</w:t>
      </w:r>
      <w:proofErr w:type="spellEnd"/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  <w:r w:rsidRPr="007B1B98">
        <w:rPr>
          <w:noProof/>
          <w:highlight w:val="yellow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2771775</wp:posOffset>
            </wp:positionH>
            <wp:positionV relativeFrom="margin">
              <wp:posOffset>8562340</wp:posOffset>
            </wp:positionV>
            <wp:extent cx="487680" cy="504825"/>
            <wp:effectExtent l="0" t="0" r="7620" b="9525"/>
            <wp:wrapSquare wrapText="bothSides"/>
            <wp:docPr id="2" name="Obrázek 2" descr="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ze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3010" w:rsidRDefault="005C3010" w:rsidP="005C3010">
      <w:pPr>
        <w:rPr>
          <w:rFonts w:ascii="Verdana" w:hAnsi="Verdana" w:cs="Verdana"/>
          <w:b/>
          <w:bCs/>
          <w:sz w:val="28"/>
          <w:szCs w:val="28"/>
        </w:rPr>
      </w:pPr>
      <w:proofErr w:type="spellStart"/>
      <w:r>
        <w:rPr>
          <w:rFonts w:ascii="Verdana" w:hAnsi="Verdana" w:cs="Verdana"/>
          <w:b/>
          <w:bCs/>
          <w:sz w:val="28"/>
          <w:szCs w:val="28"/>
        </w:rPr>
        <w:t>Collegium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 &amp;</w:t>
      </w:r>
      <w:proofErr w:type="spellStart"/>
      <w:r>
        <w:rPr>
          <w:rFonts w:ascii="Verdana" w:hAnsi="Verdana" w:cs="Verdana"/>
          <w:b/>
          <w:bCs/>
          <w:sz w:val="28"/>
          <w:szCs w:val="28"/>
        </w:rPr>
        <w:t>CollegiumVocale</w:t>
      </w:r>
      <w:proofErr w:type="spellEnd"/>
      <w:r>
        <w:rPr>
          <w:rFonts w:ascii="Verdana" w:hAnsi="Verdana" w:cs="Verdana"/>
          <w:b/>
          <w:bCs/>
          <w:sz w:val="28"/>
          <w:szCs w:val="28"/>
        </w:rPr>
        <w:t xml:space="preserve"> 1704</w:t>
      </w:r>
    </w:p>
    <w:p w:rsidR="005C3010" w:rsidRPr="00041742" w:rsidRDefault="005C3010" w:rsidP="005C3010">
      <w:pPr>
        <w:autoSpaceDE w:val="0"/>
        <w:autoSpaceDN w:val="0"/>
        <w:adjustRightInd w:val="0"/>
        <w:jc w:val="both"/>
        <w:rPr>
          <w:rFonts w:cstheme="minorHAnsi"/>
        </w:rPr>
      </w:pPr>
      <w:r w:rsidRPr="00041742">
        <w:rPr>
          <w:rFonts w:cstheme="minorHAnsi"/>
        </w:rPr>
        <w:t xml:space="preserve">Oba soubory byly založeny cembalistou a dirigentem Václavem </w:t>
      </w:r>
      <w:proofErr w:type="spellStart"/>
      <w:r w:rsidRPr="00041742">
        <w:rPr>
          <w:rFonts w:cstheme="minorHAnsi"/>
        </w:rPr>
        <w:t>Luksem</w:t>
      </w:r>
      <w:proofErr w:type="spellEnd"/>
      <w:r w:rsidRPr="00041742">
        <w:rPr>
          <w:rFonts w:cstheme="minorHAnsi"/>
        </w:rPr>
        <w:t xml:space="preserve"> u příležitosti projektu </w:t>
      </w:r>
      <w:proofErr w:type="spellStart"/>
      <w:r w:rsidRPr="00041742">
        <w:rPr>
          <w:rFonts w:cstheme="minorHAnsi"/>
        </w:rPr>
        <w:t>Bach</w:t>
      </w:r>
      <w:proofErr w:type="spellEnd"/>
      <w:r w:rsidRPr="00041742">
        <w:rPr>
          <w:rFonts w:cstheme="minorHAnsi"/>
        </w:rPr>
        <w:t xml:space="preserve"> — Praha — 2005. Rok 2008 dal vzniknout koncertnímu cyklu Hudební most Praha — Drážďany, který letos oslaví 10 let od prvního ročníku. Spolupráce se světově proslulými sólisty Magdalenou Koženou, </w:t>
      </w:r>
      <w:proofErr w:type="spellStart"/>
      <w:r w:rsidRPr="00041742">
        <w:rPr>
          <w:rFonts w:cstheme="minorHAnsi"/>
        </w:rPr>
        <w:t>VivicouGenaux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BejunemMehtou</w:t>
      </w:r>
      <w:proofErr w:type="spellEnd"/>
      <w:r w:rsidRPr="00041742">
        <w:rPr>
          <w:rFonts w:cstheme="minorHAnsi"/>
        </w:rPr>
        <w:t xml:space="preserve"> ad. plynule vyústila v roce 2012 v druhý koncertní cyklus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v Rudolfinu. Od podzimu 2015 jsou tyto dva cykly sloučeny do jedné koncertní sezóny probíhající i nadále paralelně v Praze a Drážďanech. V operních produkcích navázali na mezinárodní úspěchy inscenace Händelova </w:t>
      </w:r>
      <w:proofErr w:type="spellStart"/>
      <w:r w:rsidRPr="00041742">
        <w:rPr>
          <w:rFonts w:cstheme="minorHAnsi"/>
          <w:i/>
        </w:rPr>
        <w:t>Rinalda</w:t>
      </w:r>
      <w:proofErr w:type="spellEnd"/>
      <w:r w:rsidRPr="00041742">
        <w:rPr>
          <w:rFonts w:cstheme="minorHAnsi"/>
        </w:rPr>
        <w:t xml:space="preserve"> provedením opery </w:t>
      </w:r>
      <w:proofErr w:type="spellStart"/>
      <w:r w:rsidRPr="00041742">
        <w:rPr>
          <w:rFonts w:cstheme="minorHAnsi"/>
          <w:i/>
        </w:rPr>
        <w:t>Olimpiade</w:t>
      </w:r>
      <w:proofErr w:type="spellEnd"/>
      <w:r w:rsidRPr="00041742">
        <w:rPr>
          <w:rFonts w:cstheme="minorHAnsi"/>
        </w:rPr>
        <w:t xml:space="preserve"> Josefa Myslivečka, která byla nominována na </w:t>
      </w:r>
      <w:proofErr w:type="spellStart"/>
      <w:r w:rsidRPr="00041742">
        <w:rPr>
          <w:rFonts w:cstheme="minorHAnsi"/>
        </w:rPr>
        <w:t>International</w:t>
      </w:r>
      <w:proofErr w:type="spellEnd"/>
      <w:r w:rsidRPr="00041742">
        <w:rPr>
          <w:rFonts w:cstheme="minorHAnsi"/>
        </w:rPr>
        <w:t xml:space="preserve"> Opera </w:t>
      </w:r>
      <w:proofErr w:type="spellStart"/>
      <w:r w:rsidRPr="00041742">
        <w:rPr>
          <w:rFonts w:cstheme="minorHAnsi"/>
        </w:rPr>
        <w:t>Awards</w:t>
      </w:r>
      <w:proofErr w:type="spellEnd"/>
      <w:r w:rsidRPr="00041742">
        <w:rPr>
          <w:rFonts w:cstheme="minorHAnsi"/>
        </w:rPr>
        <w:t xml:space="preserve"> 2014, a opery </w:t>
      </w:r>
      <w:proofErr w:type="spellStart"/>
      <w:r w:rsidRPr="00041742">
        <w:rPr>
          <w:rFonts w:cstheme="minorHAnsi"/>
          <w:i/>
        </w:rPr>
        <w:t>Arsilda</w:t>
      </w:r>
      <w:proofErr w:type="spellEnd"/>
      <w:r w:rsidRPr="00041742">
        <w:rPr>
          <w:rFonts w:cstheme="minorHAnsi"/>
          <w:i/>
        </w:rPr>
        <w:t xml:space="preserve">, </w:t>
      </w:r>
      <w:proofErr w:type="spellStart"/>
      <w:r w:rsidRPr="00041742">
        <w:rPr>
          <w:rFonts w:cstheme="minorHAnsi"/>
          <w:i/>
        </w:rPr>
        <w:t>regina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di</w:t>
      </w:r>
      <w:proofErr w:type="spellEnd"/>
      <w:r w:rsidRPr="00041742">
        <w:rPr>
          <w:rFonts w:cstheme="minorHAnsi"/>
          <w:i/>
        </w:rPr>
        <w:t xml:space="preserve"> </w:t>
      </w:r>
      <w:proofErr w:type="spellStart"/>
      <w:r w:rsidRPr="00041742">
        <w:rPr>
          <w:rFonts w:cstheme="minorHAnsi"/>
          <w:i/>
        </w:rPr>
        <w:t>Ponto</w:t>
      </w:r>
      <w:proofErr w:type="spellEnd"/>
      <w:r w:rsidRPr="00041742">
        <w:rPr>
          <w:rFonts w:cstheme="minorHAnsi"/>
        </w:rPr>
        <w:t xml:space="preserve"> Antonia Vivaldiho v novodobé světové premiéře. Jejich minulá a budoucí angažmá zahrnují vystoupení v prestižních síních a na festivalech </w:t>
      </w:r>
      <w:proofErr w:type="spellStart"/>
      <w:r w:rsidRPr="00041742">
        <w:rPr>
          <w:rFonts w:cstheme="minorHAnsi"/>
        </w:rPr>
        <w:t>SalzburgerFestspiele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Lucerne</w:t>
      </w:r>
      <w:proofErr w:type="spellEnd"/>
      <w:r w:rsidRPr="00041742">
        <w:rPr>
          <w:rFonts w:cstheme="minorHAnsi"/>
        </w:rPr>
        <w:t xml:space="preserve"> Festival, Chopin Festival ve Varšavě, </w:t>
      </w:r>
      <w:proofErr w:type="spellStart"/>
      <w:r w:rsidRPr="00041742">
        <w:rPr>
          <w:rFonts w:cstheme="minorHAnsi"/>
        </w:rPr>
        <w:t>BerlinerPhilharmonie</w:t>
      </w:r>
      <w:proofErr w:type="spellEnd"/>
      <w:r w:rsidRPr="00041742">
        <w:rPr>
          <w:rFonts w:cstheme="minorHAnsi"/>
        </w:rPr>
        <w:t xml:space="preserve">, </w:t>
      </w:r>
      <w:proofErr w:type="spellStart"/>
      <w:r w:rsidRPr="00041742">
        <w:rPr>
          <w:rFonts w:cstheme="minorHAnsi"/>
        </w:rPr>
        <w:t>WigmoreHall</w:t>
      </w:r>
      <w:proofErr w:type="spellEnd"/>
      <w:r w:rsidRPr="00041742">
        <w:rPr>
          <w:rFonts w:cstheme="minorHAnsi"/>
        </w:rPr>
        <w:t xml:space="preserve"> v Londýně, </w:t>
      </w:r>
      <w:proofErr w:type="spellStart"/>
      <w:r w:rsidRPr="00041742">
        <w:rPr>
          <w:rFonts w:cstheme="minorHAnsi"/>
        </w:rPr>
        <w:t>Theateran</w:t>
      </w:r>
      <w:proofErr w:type="spellEnd"/>
      <w:r w:rsidRPr="00041742">
        <w:rPr>
          <w:rFonts w:cstheme="minorHAnsi"/>
        </w:rPr>
        <w:t xml:space="preserve"> der </w:t>
      </w:r>
      <w:proofErr w:type="spellStart"/>
      <w:r w:rsidRPr="00041742">
        <w:rPr>
          <w:rFonts w:cstheme="minorHAnsi"/>
        </w:rPr>
        <w:t>Wien</w:t>
      </w:r>
      <w:proofErr w:type="spellEnd"/>
      <w:r w:rsidRPr="00041742">
        <w:rPr>
          <w:rFonts w:cstheme="minorHAnsi"/>
        </w:rPr>
        <w:t xml:space="preserve">, vídeňském </w:t>
      </w:r>
      <w:proofErr w:type="spellStart"/>
      <w:r w:rsidRPr="00041742">
        <w:rPr>
          <w:rFonts w:cstheme="minorHAnsi"/>
        </w:rPr>
        <w:t>Konzerthausu</w:t>
      </w:r>
      <w:proofErr w:type="spellEnd"/>
      <w:r w:rsidRPr="00041742">
        <w:rPr>
          <w:rFonts w:cstheme="minorHAnsi"/>
        </w:rPr>
        <w:t xml:space="preserve"> a rezidence na festivalech </w:t>
      </w:r>
      <w:proofErr w:type="spellStart"/>
      <w:r w:rsidRPr="00041742">
        <w:rPr>
          <w:rFonts w:cstheme="minorHAnsi"/>
        </w:rPr>
        <w:t>OudeMuziek</w:t>
      </w:r>
      <w:proofErr w:type="spellEnd"/>
      <w:r w:rsidRPr="00041742">
        <w:rPr>
          <w:rFonts w:cstheme="minorHAnsi"/>
        </w:rPr>
        <w:t xml:space="preserve"> v Utrechtu či </w:t>
      </w:r>
      <w:proofErr w:type="spellStart"/>
      <w:r w:rsidRPr="00041742">
        <w:rPr>
          <w:rFonts w:cstheme="minorHAnsi"/>
        </w:rPr>
        <w:t>BachfestLeipzig</w:t>
      </w:r>
      <w:proofErr w:type="spellEnd"/>
      <w:r w:rsidRPr="00041742">
        <w:rPr>
          <w:rFonts w:cstheme="minorHAnsi"/>
        </w:rPr>
        <w:t>. Letošní vydání houslových koncertů Josefa Myslivečka a následně hobojových koncertů a kantát Johanna Sebastiana Bacha rozšířily řadu jejich úspěšných CD (</w:t>
      </w:r>
      <w:r w:rsidRPr="00041742">
        <w:rPr>
          <w:rFonts w:cstheme="minorHAnsi"/>
          <w:i/>
        </w:rPr>
        <w:t>Mše h moll</w:t>
      </w:r>
      <w:r w:rsidRPr="00041742">
        <w:rPr>
          <w:rFonts w:cstheme="minorHAnsi"/>
        </w:rPr>
        <w:t xml:space="preserve"> J. S. Bacha, nahrávky </w:t>
      </w:r>
      <w:proofErr w:type="spellStart"/>
      <w:r w:rsidRPr="00041742">
        <w:rPr>
          <w:rFonts w:cstheme="minorHAnsi"/>
          <w:i/>
        </w:rPr>
        <w:t>MissaDivi</w:t>
      </w:r>
      <w:proofErr w:type="spellEnd"/>
      <w:r w:rsidRPr="00041742">
        <w:rPr>
          <w:rFonts w:cstheme="minorHAnsi"/>
          <w:i/>
        </w:rPr>
        <w:t xml:space="preserve"> Xaverii</w:t>
      </w:r>
      <w:r w:rsidRPr="00041742">
        <w:rPr>
          <w:rFonts w:cstheme="minorHAnsi"/>
        </w:rPr>
        <w:t xml:space="preserve"> ve světové premiéře a Sonát ZWV 181 J. D. Zelenky oceněné prestižním </w:t>
      </w:r>
      <w:proofErr w:type="spellStart"/>
      <w:r w:rsidRPr="00041742">
        <w:rPr>
          <w:rFonts w:cstheme="minorHAnsi"/>
        </w:rPr>
        <w:t>Diapasond’Or</w:t>
      </w:r>
      <w:proofErr w:type="spellEnd"/>
      <w:r w:rsidRPr="00041742">
        <w:rPr>
          <w:rFonts w:cstheme="minorHAnsi"/>
        </w:rPr>
        <w:t xml:space="preserve"> ad.). </w:t>
      </w:r>
      <w:r>
        <w:rPr>
          <w:rFonts w:cstheme="minorHAnsi"/>
        </w:rPr>
        <w:t xml:space="preserve">V roce 2019 vydalo </w:t>
      </w:r>
      <w:proofErr w:type="spellStart"/>
      <w:r>
        <w:rPr>
          <w:rFonts w:cstheme="minorHAnsi"/>
        </w:rPr>
        <w:t>Collegium</w:t>
      </w:r>
      <w:proofErr w:type="spellEnd"/>
      <w:r>
        <w:rPr>
          <w:rFonts w:cstheme="minorHAnsi"/>
        </w:rPr>
        <w:t xml:space="preserve"> 1704 první českou kompletní nahrávku Händelova Mesiáše a CD barokních árií </w:t>
      </w:r>
      <w:proofErr w:type="spellStart"/>
      <w:r>
        <w:rPr>
          <w:rFonts w:cstheme="minorHAnsi"/>
        </w:rPr>
        <w:t>Ilgiardino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sospiri</w:t>
      </w:r>
      <w:proofErr w:type="spellEnd"/>
      <w:r>
        <w:rPr>
          <w:rFonts w:cstheme="minorHAnsi"/>
        </w:rPr>
        <w:t xml:space="preserve"> s Magdalenou Koženou.</w:t>
      </w:r>
    </w:p>
    <w:p w:rsidR="005C3010" w:rsidRPr="00041742" w:rsidRDefault="005C3010" w:rsidP="005C3010">
      <w:pPr>
        <w:rPr>
          <w:rFonts w:cstheme="minorHAnsi"/>
        </w:rPr>
      </w:pPr>
      <w:r w:rsidRPr="00041742">
        <w:rPr>
          <w:rFonts w:cstheme="minorHAnsi"/>
        </w:rPr>
        <w:t xml:space="preserve">Po úspěšných vystoupeních </w:t>
      </w:r>
      <w:r>
        <w:rPr>
          <w:rFonts w:cstheme="minorHAnsi"/>
        </w:rPr>
        <w:t xml:space="preserve">v létě 2019 </w:t>
      </w:r>
      <w:r w:rsidRPr="00041742">
        <w:rPr>
          <w:rFonts w:cstheme="minorHAnsi"/>
        </w:rPr>
        <w:t xml:space="preserve">na </w:t>
      </w:r>
      <w:proofErr w:type="spellStart"/>
      <w:r w:rsidRPr="00041742">
        <w:rPr>
          <w:rFonts w:cstheme="minorHAnsi"/>
        </w:rPr>
        <w:t>Salzburském</w:t>
      </w:r>
      <w:proofErr w:type="spellEnd"/>
      <w:r w:rsidRPr="00041742">
        <w:rPr>
          <w:rFonts w:cstheme="minorHAnsi"/>
        </w:rPr>
        <w:t xml:space="preserve"> festivalu, v </w:t>
      </w:r>
      <w:proofErr w:type="spellStart"/>
      <w:r w:rsidRPr="00041742">
        <w:rPr>
          <w:rFonts w:cstheme="minorHAnsi"/>
        </w:rPr>
        <w:t>Elbphilharmonie</w:t>
      </w:r>
      <w:proofErr w:type="spellEnd"/>
      <w:r w:rsidRPr="00041742">
        <w:rPr>
          <w:rFonts w:cstheme="minorHAnsi"/>
        </w:rPr>
        <w:t xml:space="preserve"> v Hamburku a na festivalu ve francouzském </w:t>
      </w:r>
      <w:proofErr w:type="spellStart"/>
      <w:r w:rsidRPr="00041742">
        <w:rPr>
          <w:rFonts w:cstheme="minorHAnsi"/>
        </w:rPr>
        <w:t>Vézelay</w:t>
      </w:r>
      <w:proofErr w:type="spellEnd"/>
      <w:r w:rsidRPr="00041742">
        <w:rPr>
          <w:rFonts w:cstheme="minorHAnsi"/>
        </w:rPr>
        <w:t xml:space="preserve"> se kromě nové koncertní sezóny </w:t>
      </w:r>
      <w:proofErr w:type="spellStart"/>
      <w:r w:rsidRPr="00041742">
        <w:rPr>
          <w:rFonts w:cstheme="minorHAnsi"/>
        </w:rPr>
        <w:t>Collegium</w:t>
      </w:r>
      <w:proofErr w:type="spellEnd"/>
      <w:r w:rsidRPr="00041742">
        <w:rPr>
          <w:rFonts w:cstheme="minorHAnsi"/>
        </w:rPr>
        <w:t xml:space="preserve"> 1704 momentálně soustředí na vydání nového CD </w:t>
      </w:r>
      <w:proofErr w:type="spellStart"/>
      <w:r w:rsidRPr="00041742">
        <w:rPr>
          <w:rFonts w:cstheme="minorHAnsi"/>
        </w:rPr>
        <w:t>Missa</w:t>
      </w:r>
      <w:proofErr w:type="spellEnd"/>
      <w:r w:rsidRPr="00041742">
        <w:rPr>
          <w:rFonts w:cstheme="minorHAnsi"/>
        </w:rPr>
        <w:t xml:space="preserve"> 1724 Jana </w:t>
      </w:r>
      <w:proofErr w:type="spellStart"/>
      <w:r w:rsidRPr="00041742">
        <w:rPr>
          <w:rFonts w:cstheme="minorHAnsi"/>
        </w:rPr>
        <w:t>Dismase</w:t>
      </w:r>
      <w:proofErr w:type="spellEnd"/>
      <w:r w:rsidRPr="00041742">
        <w:rPr>
          <w:rFonts w:cstheme="minorHAnsi"/>
        </w:rPr>
        <w:t xml:space="preserve"> Zelenky. Nahrávka by se měla objevit na </w:t>
      </w:r>
      <w:r>
        <w:rPr>
          <w:rFonts w:cstheme="minorHAnsi"/>
        </w:rPr>
        <w:t>jaře</w:t>
      </w:r>
      <w:r w:rsidRPr="00041742">
        <w:rPr>
          <w:rFonts w:cstheme="minorHAnsi"/>
        </w:rPr>
        <w:t xml:space="preserve"> roku 2020</w:t>
      </w:r>
      <w:r>
        <w:rPr>
          <w:rFonts w:cstheme="minorHAnsi"/>
        </w:rPr>
        <w:t xml:space="preserve">. </w:t>
      </w:r>
    </w:p>
    <w:p w:rsidR="005C3010" w:rsidRPr="00041742" w:rsidRDefault="005C3010" w:rsidP="005C3010">
      <w:pPr>
        <w:autoSpaceDE w:val="0"/>
        <w:autoSpaceDN w:val="0"/>
        <w:adjustRightInd w:val="0"/>
        <w:rPr>
          <w:rFonts w:cstheme="minorHAnsi"/>
          <w:b/>
        </w:rPr>
      </w:pPr>
      <w:r w:rsidRPr="00041742">
        <w:rPr>
          <w:rFonts w:cstheme="minorHAnsi"/>
          <w:b/>
        </w:rPr>
        <w:t xml:space="preserve">Více informací o souborech: </w:t>
      </w:r>
      <w:r w:rsidRPr="00041742">
        <w:rPr>
          <w:rFonts w:cstheme="minorHAnsi"/>
          <w:b/>
          <w:u w:val="single"/>
        </w:rPr>
        <w:t>http://www.collegium1704.com/cs/o-nas/collegium-1704</w:t>
      </w: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</w:p>
    <w:p w:rsidR="005C3010" w:rsidRDefault="005C3010" w:rsidP="005C3010">
      <w:pPr>
        <w:autoSpaceDE w:val="0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="Verdana"/>
          <w:b/>
          <w:sz w:val="20"/>
          <w:szCs w:val="20"/>
        </w:rPr>
        <w:t>KONTAKT</w:t>
      </w:r>
    </w:p>
    <w:p w:rsidR="005C3010" w:rsidRDefault="005C3010" w:rsidP="005C3010">
      <w:pPr>
        <w:autoSpaceDE w:val="0"/>
        <w:autoSpaceDN w:val="0"/>
        <w:adjustRightInd w:val="0"/>
        <w:spacing w:after="0"/>
        <w:rPr>
          <w:rFonts w:ascii="Verdana" w:hAnsi="Verdana" w:cs="MyriadPro-SemiCn"/>
          <w:bCs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>Zita Rádlová</w:t>
      </w:r>
    </w:p>
    <w:p w:rsidR="005C3010" w:rsidRDefault="005C3010" w:rsidP="005C3010">
      <w:pPr>
        <w:autoSpaceDE w:val="0"/>
        <w:autoSpaceDN w:val="0"/>
        <w:adjustRightInd w:val="0"/>
        <w:spacing w:after="0"/>
        <w:rPr>
          <w:rStyle w:val="Hypertextovodkaz"/>
          <w:rFonts w:ascii="Verdana" w:hAnsi="Verdana" w:cs="MyriadPro-SemiCn"/>
          <w:sz w:val="20"/>
          <w:szCs w:val="20"/>
        </w:rPr>
      </w:pPr>
      <w:r>
        <w:rPr>
          <w:rFonts w:ascii="Verdana" w:hAnsi="Verdana" w:cs="MyriadPro-SemiCn"/>
          <w:b/>
          <w:bCs/>
          <w:sz w:val="20"/>
          <w:szCs w:val="20"/>
        </w:rPr>
        <w:t>marketing &amp; PR</w:t>
      </w:r>
      <w:r>
        <w:rPr>
          <w:rFonts w:ascii="Verdana" w:hAnsi="Verdana" w:cs="MyriadPro-SemiCn"/>
          <w:sz w:val="20"/>
          <w:szCs w:val="20"/>
        </w:rPr>
        <w:br/>
        <w:t>GSM: +420 774 05 1704</w:t>
      </w:r>
      <w:r>
        <w:rPr>
          <w:rFonts w:ascii="Verdana" w:hAnsi="Verdana" w:cs="MyriadPro-SemiCn"/>
          <w:sz w:val="20"/>
          <w:szCs w:val="20"/>
        </w:rPr>
        <w:br/>
        <w:t>Tel.: +420 234 697 959 </w:t>
      </w:r>
      <w:r>
        <w:rPr>
          <w:rFonts w:ascii="Verdana" w:hAnsi="Verdana" w:cs="MyriadPro-SemiCn"/>
          <w:sz w:val="20"/>
          <w:szCs w:val="20"/>
        </w:rPr>
        <w:br/>
        <w:t xml:space="preserve">E-mail: </w:t>
      </w:r>
      <w:hyperlink r:id="rId8" w:history="1">
        <w:r w:rsidRPr="00865F85">
          <w:rPr>
            <w:rStyle w:val="Hypertextovodkaz"/>
            <w:rFonts w:ascii="Verdana" w:hAnsi="Verdana" w:cs="MyriadPro-SemiCn"/>
            <w:sz w:val="20"/>
            <w:szCs w:val="20"/>
          </w:rPr>
          <w:t>zita@collegium1704.com</w:t>
        </w:r>
      </w:hyperlink>
    </w:p>
    <w:p w:rsidR="005C3010" w:rsidRDefault="005C3010" w:rsidP="005C3010">
      <w:pPr>
        <w:autoSpaceDE w:val="0"/>
        <w:autoSpaceDN w:val="0"/>
        <w:adjustRightInd w:val="0"/>
        <w:spacing w:after="0"/>
        <w:rPr>
          <w:rFonts w:ascii="Verdana" w:hAnsi="Verdana" w:cs="MyriadPro-SemiCn"/>
          <w:sz w:val="20"/>
          <w:szCs w:val="20"/>
        </w:rPr>
      </w:pPr>
    </w:p>
    <w:p w:rsidR="005C3010" w:rsidRDefault="006637A2" w:rsidP="005C3010">
      <w:pPr>
        <w:autoSpaceDE w:val="0"/>
        <w:autoSpaceDN w:val="0"/>
        <w:adjustRightInd w:val="0"/>
      </w:pPr>
      <w:hyperlink r:id="rId9" w:history="1">
        <w:r w:rsidR="005C3010" w:rsidRPr="009849CB">
          <w:rPr>
            <w:rStyle w:val="Hypertextovodkaz"/>
            <w:rFonts w:ascii="Verdana" w:hAnsi="Verdana" w:cs="MyriadPro-SemiCn"/>
            <w:sz w:val="20"/>
            <w:szCs w:val="20"/>
          </w:rPr>
          <w:t>www.collegium1704.com</w:t>
        </w:r>
      </w:hyperlink>
      <w:r w:rsidR="005C3010">
        <w:rPr>
          <w:rFonts w:ascii="Verdana" w:hAnsi="Verdana" w:cs="MyriadPro-SemiCn"/>
          <w:sz w:val="20"/>
          <w:szCs w:val="20"/>
        </w:rPr>
        <w:br/>
      </w:r>
      <w:hyperlink r:id="rId10" w:history="1">
        <w:r w:rsidR="005C3010">
          <w:rPr>
            <w:rStyle w:val="Hypertextovodkaz"/>
            <w:rFonts w:ascii="Verdana" w:hAnsi="Verdana" w:cs="MyriadPro-SemiCn"/>
            <w:sz w:val="20"/>
            <w:szCs w:val="20"/>
          </w:rPr>
          <w:t>www.facebook.com/Collegium1704</w:t>
        </w:r>
      </w:hyperlink>
    </w:p>
    <w:p w:rsidR="005C3010" w:rsidRDefault="005C3010" w:rsidP="005C3010"/>
    <w:p w:rsidR="005C3010" w:rsidRDefault="005C3010" w:rsidP="005C3010"/>
    <w:p w:rsidR="005C3010" w:rsidRDefault="005C3010"/>
    <w:sectPr w:rsidR="005C3010" w:rsidSect="00663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Pro-Semi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5C3010"/>
    <w:rsid w:val="000633CA"/>
    <w:rsid w:val="001B28A1"/>
    <w:rsid w:val="001F665F"/>
    <w:rsid w:val="00277DD4"/>
    <w:rsid w:val="00371D96"/>
    <w:rsid w:val="003A7B08"/>
    <w:rsid w:val="00431E43"/>
    <w:rsid w:val="00484986"/>
    <w:rsid w:val="00506B49"/>
    <w:rsid w:val="00556C3F"/>
    <w:rsid w:val="005A4B22"/>
    <w:rsid w:val="005C3010"/>
    <w:rsid w:val="005E6B09"/>
    <w:rsid w:val="006637A2"/>
    <w:rsid w:val="007123AE"/>
    <w:rsid w:val="007A3F61"/>
    <w:rsid w:val="00852AB0"/>
    <w:rsid w:val="008A0D00"/>
    <w:rsid w:val="009E09CE"/>
    <w:rsid w:val="00AC2881"/>
    <w:rsid w:val="00B10255"/>
    <w:rsid w:val="00C02EA8"/>
    <w:rsid w:val="00D1621C"/>
    <w:rsid w:val="00D819EC"/>
    <w:rsid w:val="00DE1673"/>
    <w:rsid w:val="00F03EF3"/>
    <w:rsid w:val="00FC0F38"/>
    <w:rsid w:val="00FF4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30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C3010"/>
    <w:rPr>
      <w:u w:val="single"/>
    </w:rPr>
  </w:style>
  <w:style w:type="paragraph" w:styleId="Bezmezer">
    <w:name w:val="No Spacing"/>
    <w:uiPriority w:val="1"/>
    <w:qFormat/>
    <w:rsid w:val="005C30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ta@collegium1704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hyperlink" Target="http://www.facebook.com/Collegium1704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collegium1704.co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941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Kovářová</dc:creator>
  <cp:lastModifiedBy>Hewlett-Packard Company</cp:lastModifiedBy>
  <cp:revision>2</cp:revision>
  <dcterms:created xsi:type="dcterms:W3CDTF">2021-01-14T16:48:00Z</dcterms:created>
  <dcterms:modified xsi:type="dcterms:W3CDTF">2021-01-14T16:48:00Z</dcterms:modified>
</cp:coreProperties>
</file>